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1E12" w14:textId="1EF3705B" w:rsidR="006A2360" w:rsidRPr="00D43CD2" w:rsidRDefault="006A2360" w:rsidP="1F7D8E92">
      <w:pPr>
        <w:pStyle w:val="NameAddress"/>
        <w:spacing w:line="240" w:lineRule="auto"/>
        <w:rPr>
          <w:i/>
          <w:iCs/>
          <w:noProof/>
          <w:color w:val="002060"/>
        </w:rPr>
      </w:pPr>
      <w:r w:rsidRPr="1F7D8E92">
        <w:rPr>
          <w:rFonts w:cs="Calibri"/>
          <w:i/>
          <w:iCs/>
          <w:color w:val="002060"/>
        </w:rPr>
        <w:t xml:space="preserve">Warszawa, </w:t>
      </w:r>
      <w:r w:rsidRPr="1F7D8E92">
        <w:rPr>
          <w:i/>
          <w:iCs/>
          <w:color w:val="002060"/>
        </w:rPr>
        <w:fldChar w:fldCharType="begin"/>
      </w:r>
      <w:r w:rsidRPr="1F7D8E92">
        <w:rPr>
          <w:i/>
          <w:iCs/>
          <w:color w:val="002060"/>
        </w:rPr>
        <w:instrText xml:space="preserve"> DATE \@ "d MMMM yyyy" </w:instrText>
      </w:r>
      <w:r w:rsidRPr="1F7D8E92">
        <w:rPr>
          <w:i/>
          <w:iCs/>
          <w:color w:val="002060"/>
        </w:rPr>
        <w:fldChar w:fldCharType="separate"/>
      </w:r>
      <w:r w:rsidR="00E775FE">
        <w:rPr>
          <w:i/>
          <w:iCs/>
          <w:noProof/>
          <w:color w:val="002060"/>
        </w:rPr>
        <w:t>4 marca 2025</w:t>
      </w:r>
      <w:r w:rsidRPr="1F7D8E92">
        <w:rPr>
          <w:i/>
          <w:iCs/>
          <w:color w:val="002060"/>
        </w:rPr>
        <w:fldChar w:fldCharType="end"/>
      </w:r>
    </w:p>
    <w:p w14:paraId="334668A3" w14:textId="77777777" w:rsidR="006A2360" w:rsidRPr="00D43CD2" w:rsidRDefault="006A2360" w:rsidP="006A2360">
      <w:pPr>
        <w:pStyle w:val="NameAddress"/>
        <w:spacing w:line="240" w:lineRule="auto"/>
        <w:rPr>
          <w:rFonts w:cs="Calibri"/>
          <w:i/>
          <w:color w:val="002060"/>
          <w:szCs w:val="22"/>
        </w:rPr>
      </w:pPr>
    </w:p>
    <w:p w14:paraId="02F60742" w14:textId="15DDBCE0" w:rsidR="005927D2" w:rsidRDefault="00062889" w:rsidP="005927D2">
      <w:pPr>
        <w:spacing w:line="240" w:lineRule="auto"/>
        <w:jc w:val="center"/>
        <w:rPr>
          <w:rFonts w:cs="Calibri"/>
          <w:b/>
          <w:bCs/>
          <w:color w:val="002060"/>
          <w:sz w:val="24"/>
        </w:rPr>
      </w:pPr>
      <w:r w:rsidRPr="00062889">
        <w:rPr>
          <w:rFonts w:cs="Calibri"/>
          <w:b/>
          <w:bCs/>
          <w:color w:val="002060"/>
          <w:sz w:val="24"/>
          <w:u w:val="single"/>
        </w:rPr>
        <w:t xml:space="preserve">B </w:t>
      </w:r>
      <w:proofErr w:type="spellStart"/>
      <w:r w:rsidRPr="00062889">
        <w:rPr>
          <w:rFonts w:cs="Calibri"/>
          <w:b/>
          <w:bCs/>
          <w:color w:val="002060"/>
          <w:sz w:val="24"/>
          <w:u w:val="single"/>
        </w:rPr>
        <w:t>Corp</w:t>
      </w:r>
      <w:proofErr w:type="spellEnd"/>
      <w:r w:rsidRPr="00062889">
        <w:rPr>
          <w:rFonts w:cs="Calibri"/>
          <w:b/>
          <w:bCs/>
          <w:color w:val="002060"/>
          <w:sz w:val="24"/>
          <w:u w:val="single"/>
        </w:rPr>
        <w:t xml:space="preserve"> </w:t>
      </w:r>
      <w:proofErr w:type="spellStart"/>
      <w:r w:rsidRPr="00062889">
        <w:rPr>
          <w:rFonts w:cs="Calibri"/>
          <w:b/>
          <w:bCs/>
          <w:color w:val="002060"/>
          <w:sz w:val="24"/>
          <w:u w:val="single"/>
        </w:rPr>
        <w:t>Month</w:t>
      </w:r>
      <w:proofErr w:type="spellEnd"/>
      <w:r w:rsidRPr="00062889">
        <w:rPr>
          <w:rFonts w:cs="Calibri"/>
          <w:b/>
          <w:bCs/>
          <w:color w:val="002060"/>
          <w:sz w:val="24"/>
          <w:u w:val="single"/>
        </w:rPr>
        <w:t xml:space="preserve"> z DANONE: premiera raportu podsumowującego działania w duchu Gen</w:t>
      </w:r>
      <w:r w:rsidR="0032606B">
        <w:rPr>
          <w:rFonts w:cs="Calibri"/>
          <w:b/>
          <w:bCs/>
          <w:color w:val="002060"/>
          <w:sz w:val="24"/>
          <w:u w:val="single"/>
        </w:rPr>
        <w:t>eracji</w:t>
      </w:r>
      <w:r w:rsidRPr="00062889">
        <w:rPr>
          <w:rFonts w:cs="Calibri"/>
          <w:b/>
          <w:bCs/>
          <w:color w:val="002060"/>
          <w:sz w:val="24"/>
          <w:u w:val="single"/>
        </w:rPr>
        <w:t xml:space="preserve"> B</w:t>
      </w:r>
      <w:r w:rsidRPr="00062889">
        <w:rPr>
          <w:rFonts w:cs="Calibri"/>
          <w:b/>
          <w:bCs/>
          <w:color w:val="002060"/>
          <w:sz w:val="24"/>
        </w:rPr>
        <w:t> </w:t>
      </w:r>
      <w:r w:rsidR="005927D2">
        <w:rPr>
          <w:rFonts w:cs="Calibri"/>
          <w:b/>
          <w:bCs/>
          <w:color w:val="002060"/>
          <w:sz w:val="24"/>
        </w:rPr>
        <w:br/>
      </w:r>
    </w:p>
    <w:p w14:paraId="5633323F" w14:textId="7913B229" w:rsidR="006A2360" w:rsidRPr="00D43CD2" w:rsidRDefault="00C91297" w:rsidP="006A2360">
      <w:pPr>
        <w:spacing w:line="240" w:lineRule="auto"/>
        <w:jc w:val="both"/>
        <w:rPr>
          <w:b/>
          <w:bCs/>
          <w:color w:val="002060"/>
        </w:rPr>
      </w:pPr>
      <w:r>
        <w:rPr>
          <w:b/>
          <w:bCs/>
          <w:color w:val="002060"/>
        </w:rPr>
        <w:t>W</w:t>
      </w:r>
      <w:r w:rsidRPr="00C91297">
        <w:rPr>
          <w:b/>
          <w:bCs/>
          <w:color w:val="002060"/>
        </w:rPr>
        <w:t>e wrześniu 202</w:t>
      </w:r>
      <w:r w:rsidR="001E4DA6">
        <w:rPr>
          <w:b/>
          <w:bCs/>
          <w:color w:val="002060"/>
        </w:rPr>
        <w:t>4</w:t>
      </w:r>
      <w:r w:rsidRPr="00C91297">
        <w:rPr>
          <w:b/>
          <w:bCs/>
          <w:color w:val="002060"/>
        </w:rPr>
        <w:t xml:space="preserve"> roku wszystkie podmioty wchodzące w skład grupy spółek DANONE </w:t>
      </w:r>
      <w:r w:rsidR="005F3F43">
        <w:rPr>
          <w:b/>
          <w:bCs/>
          <w:color w:val="002060"/>
        </w:rPr>
        <w:t xml:space="preserve">w Polsce </w:t>
      </w:r>
      <w:r w:rsidRPr="00C91297">
        <w:rPr>
          <w:b/>
          <w:bCs/>
          <w:color w:val="002060"/>
        </w:rPr>
        <w:t>uzyskały certyfikat B</w:t>
      </w:r>
      <w:r w:rsidR="00F5053F">
        <w:rPr>
          <w:b/>
          <w:bCs/>
          <w:color w:val="002060"/>
        </w:rPr>
        <w:t> </w:t>
      </w:r>
      <w:r w:rsidRPr="00C91297">
        <w:rPr>
          <w:b/>
          <w:bCs/>
          <w:color w:val="002060"/>
        </w:rPr>
        <w:t>Corp</w:t>
      </w:r>
      <w:r w:rsidR="001E4DA6">
        <w:rPr>
          <w:b/>
          <w:bCs/>
          <w:color w:val="002060"/>
        </w:rPr>
        <w:t>.</w:t>
      </w:r>
      <w:r w:rsidR="00062889">
        <w:rPr>
          <w:b/>
          <w:bCs/>
          <w:color w:val="002060"/>
        </w:rPr>
        <w:t xml:space="preserve"> </w:t>
      </w:r>
      <w:r w:rsidR="001E4DA6">
        <w:rPr>
          <w:b/>
          <w:bCs/>
          <w:color w:val="002060"/>
        </w:rPr>
        <w:t>Zrealizowały tym samym</w:t>
      </w:r>
      <w:r w:rsidRPr="00C91297">
        <w:rPr>
          <w:b/>
          <w:bCs/>
          <w:color w:val="002060"/>
        </w:rPr>
        <w:t xml:space="preserve"> zobowiązani</w:t>
      </w:r>
      <w:r w:rsidR="001E4DA6">
        <w:rPr>
          <w:b/>
          <w:bCs/>
          <w:color w:val="002060"/>
        </w:rPr>
        <w:t>e</w:t>
      </w:r>
      <w:r w:rsidR="005F3F43">
        <w:rPr>
          <w:b/>
          <w:bCs/>
          <w:color w:val="002060"/>
        </w:rPr>
        <w:t xml:space="preserve"> </w:t>
      </w:r>
      <w:r w:rsidR="001E4DA6">
        <w:rPr>
          <w:b/>
          <w:bCs/>
          <w:color w:val="002060"/>
        </w:rPr>
        <w:t>d</w:t>
      </w:r>
      <w:r w:rsidR="005F3F43">
        <w:rPr>
          <w:b/>
          <w:bCs/>
          <w:color w:val="002060"/>
        </w:rPr>
        <w:t>o certyfikacji do końca 2025 r. znacznie przed czasem.</w:t>
      </w:r>
      <w:r w:rsidRPr="00C91297">
        <w:rPr>
          <w:b/>
          <w:bCs/>
          <w:color w:val="002060"/>
        </w:rPr>
        <w:t xml:space="preserve"> </w:t>
      </w:r>
      <w:r w:rsidR="00722C30">
        <w:rPr>
          <w:b/>
          <w:bCs/>
          <w:color w:val="002060"/>
        </w:rPr>
        <w:t xml:space="preserve">Przynależność do </w:t>
      </w:r>
      <w:r w:rsidR="005F3F43">
        <w:rPr>
          <w:b/>
          <w:bCs/>
          <w:color w:val="002060"/>
        </w:rPr>
        <w:t xml:space="preserve">ruchu B </w:t>
      </w:r>
      <w:proofErr w:type="spellStart"/>
      <w:r w:rsidR="005F3F43">
        <w:rPr>
          <w:b/>
          <w:bCs/>
          <w:color w:val="002060"/>
        </w:rPr>
        <w:t>Corp</w:t>
      </w:r>
      <w:proofErr w:type="spellEnd"/>
      <w:r w:rsidR="00722C30">
        <w:rPr>
          <w:b/>
          <w:bCs/>
          <w:color w:val="002060"/>
        </w:rPr>
        <w:t xml:space="preserve"> to nie</w:t>
      </w:r>
      <w:r w:rsidR="00C31600">
        <w:rPr>
          <w:b/>
          <w:bCs/>
          <w:color w:val="002060"/>
        </w:rPr>
        <w:t xml:space="preserve"> tylko wyróżnienie, ale także zobowiązanie do dalszego </w:t>
      </w:r>
      <w:r w:rsidR="006760A9">
        <w:rPr>
          <w:b/>
          <w:bCs/>
          <w:color w:val="002060"/>
        </w:rPr>
        <w:t>rozwoju</w:t>
      </w:r>
      <w:r w:rsidR="00060AEE">
        <w:rPr>
          <w:b/>
          <w:bCs/>
          <w:color w:val="002060"/>
        </w:rPr>
        <w:t xml:space="preserve"> </w:t>
      </w:r>
      <w:r w:rsidR="00062889">
        <w:rPr>
          <w:b/>
          <w:bCs/>
          <w:color w:val="002060"/>
        </w:rPr>
        <w:t>biznesowego z jednoczesnym dbaniem o społeczności i środowisko</w:t>
      </w:r>
      <w:r w:rsidR="006760A9">
        <w:rPr>
          <w:b/>
          <w:bCs/>
          <w:color w:val="002060"/>
        </w:rPr>
        <w:t xml:space="preserve"> naturalne</w:t>
      </w:r>
      <w:r w:rsidR="00062889">
        <w:rPr>
          <w:b/>
          <w:bCs/>
          <w:color w:val="002060"/>
        </w:rPr>
        <w:t>.</w:t>
      </w:r>
      <w:r w:rsidR="00060AEE">
        <w:rPr>
          <w:b/>
          <w:bCs/>
          <w:color w:val="002060"/>
        </w:rPr>
        <w:t xml:space="preserve"> </w:t>
      </w:r>
      <w:r w:rsidR="006A2360" w:rsidRPr="00D43CD2">
        <w:rPr>
          <w:b/>
          <w:bCs/>
          <w:color w:val="002060"/>
        </w:rPr>
        <w:t xml:space="preserve">Obchodzony </w:t>
      </w:r>
      <w:r w:rsidR="00286CCB">
        <w:rPr>
          <w:b/>
          <w:bCs/>
          <w:color w:val="002060"/>
        </w:rPr>
        <w:t xml:space="preserve">zaś </w:t>
      </w:r>
      <w:r w:rsidR="006A2360" w:rsidRPr="00D43CD2">
        <w:rPr>
          <w:b/>
          <w:bCs/>
          <w:color w:val="002060"/>
        </w:rPr>
        <w:t xml:space="preserve">w marcu B </w:t>
      </w:r>
      <w:proofErr w:type="spellStart"/>
      <w:r w:rsidR="006A2360" w:rsidRPr="00D43CD2">
        <w:rPr>
          <w:b/>
          <w:bCs/>
          <w:color w:val="002060"/>
        </w:rPr>
        <w:t>Corp</w:t>
      </w:r>
      <w:proofErr w:type="spellEnd"/>
      <w:r w:rsidR="006A2360" w:rsidRPr="00D43CD2">
        <w:rPr>
          <w:b/>
          <w:bCs/>
          <w:color w:val="002060"/>
        </w:rPr>
        <w:t xml:space="preserve"> </w:t>
      </w:r>
      <w:proofErr w:type="spellStart"/>
      <w:r w:rsidR="006A2360" w:rsidRPr="00D43CD2">
        <w:rPr>
          <w:b/>
          <w:bCs/>
          <w:color w:val="002060"/>
        </w:rPr>
        <w:t>Month</w:t>
      </w:r>
      <w:proofErr w:type="spellEnd"/>
      <w:r w:rsidR="006A2360" w:rsidRPr="00D43CD2">
        <w:rPr>
          <w:b/>
          <w:bCs/>
          <w:color w:val="002060"/>
        </w:rPr>
        <w:t xml:space="preserve"> to dobry moment, aby przypomnieć wartości</w:t>
      </w:r>
      <w:r w:rsidR="00AC7BED" w:rsidRPr="00D43CD2">
        <w:rPr>
          <w:b/>
          <w:bCs/>
          <w:color w:val="002060"/>
        </w:rPr>
        <w:t xml:space="preserve"> i zaprezentować działania </w:t>
      </w:r>
      <w:r w:rsidR="00CD2747">
        <w:rPr>
          <w:b/>
          <w:bCs/>
          <w:color w:val="002060"/>
        </w:rPr>
        <w:t xml:space="preserve">certyfikowanych </w:t>
      </w:r>
      <w:r w:rsidR="00807650" w:rsidRPr="00D43CD2">
        <w:rPr>
          <w:b/>
          <w:bCs/>
          <w:color w:val="002060"/>
        </w:rPr>
        <w:t>przedsiębiorstw</w:t>
      </w:r>
      <w:r w:rsidR="00CD2747">
        <w:rPr>
          <w:b/>
          <w:bCs/>
          <w:color w:val="002060"/>
        </w:rPr>
        <w:t xml:space="preserve">. </w:t>
      </w:r>
      <w:r w:rsidR="00300C3D">
        <w:rPr>
          <w:b/>
          <w:bCs/>
          <w:color w:val="002060"/>
        </w:rPr>
        <w:t xml:space="preserve">Grupa spółek DANONE celebruje </w:t>
      </w:r>
      <w:r w:rsidR="00E60AE3">
        <w:rPr>
          <w:b/>
          <w:bCs/>
          <w:color w:val="002060"/>
        </w:rPr>
        <w:t>ten czas, udostępniając raport</w:t>
      </w:r>
      <w:r w:rsidR="005C1396">
        <w:rPr>
          <w:rStyle w:val="Odwoanieprzypisudolnego"/>
          <w:b/>
          <w:bCs/>
          <w:color w:val="002060"/>
        </w:rPr>
        <w:footnoteReference w:id="2"/>
      </w:r>
      <w:r w:rsidR="00E60AE3">
        <w:rPr>
          <w:b/>
          <w:bCs/>
          <w:color w:val="002060"/>
        </w:rPr>
        <w:t xml:space="preserve">, w którym </w:t>
      </w:r>
      <w:r w:rsidR="00807650" w:rsidRPr="00D43CD2">
        <w:rPr>
          <w:b/>
          <w:bCs/>
          <w:color w:val="002060"/>
        </w:rPr>
        <w:t xml:space="preserve">podsumowuje </w:t>
      </w:r>
      <w:r w:rsidR="00E60AE3">
        <w:rPr>
          <w:b/>
          <w:bCs/>
          <w:color w:val="002060"/>
        </w:rPr>
        <w:t>realizowane przez siebie inicjatywy społeczno-</w:t>
      </w:r>
      <w:r w:rsidR="62762B5C" w:rsidRPr="7751A898">
        <w:rPr>
          <w:b/>
          <w:bCs/>
          <w:color w:val="002060"/>
        </w:rPr>
        <w:t>środowiskowe</w:t>
      </w:r>
      <w:r w:rsidR="00404B7E">
        <w:rPr>
          <w:b/>
          <w:bCs/>
          <w:color w:val="002060"/>
        </w:rPr>
        <w:t xml:space="preserve">, inspirując w ten sposób kolejne podmioty </w:t>
      </w:r>
      <w:r w:rsidR="008863F1" w:rsidRPr="00D43CD2">
        <w:rPr>
          <w:b/>
          <w:bCs/>
          <w:color w:val="002060"/>
        </w:rPr>
        <w:t>do wkroczeni</w:t>
      </w:r>
      <w:r w:rsidR="00B25AC8">
        <w:rPr>
          <w:b/>
          <w:bCs/>
          <w:color w:val="002060"/>
        </w:rPr>
        <w:t>a</w:t>
      </w:r>
      <w:r w:rsidR="008863F1" w:rsidRPr="00D43CD2">
        <w:rPr>
          <w:b/>
          <w:bCs/>
          <w:color w:val="002060"/>
        </w:rPr>
        <w:t xml:space="preserve"> na ścieżkę odpowiedzialn</w:t>
      </w:r>
      <w:r w:rsidR="00D43CD2">
        <w:rPr>
          <w:b/>
          <w:bCs/>
          <w:color w:val="002060"/>
        </w:rPr>
        <w:t>ego biznesu</w:t>
      </w:r>
      <w:r w:rsidR="006A2360" w:rsidRPr="00D43CD2">
        <w:rPr>
          <w:b/>
          <w:bCs/>
          <w:color w:val="002060"/>
        </w:rPr>
        <w:t>.</w:t>
      </w:r>
      <w:r w:rsidR="00D675EA" w:rsidRPr="00D43CD2">
        <w:rPr>
          <w:b/>
          <w:bCs/>
          <w:color w:val="002060"/>
        </w:rPr>
        <w:t xml:space="preserve"> </w:t>
      </w:r>
    </w:p>
    <w:p w14:paraId="2A7826B1" w14:textId="2F38FCDD" w:rsidR="00456792" w:rsidRDefault="00885256" w:rsidP="00456792">
      <w:pPr>
        <w:spacing w:line="240" w:lineRule="auto"/>
        <w:contextualSpacing/>
        <w:jc w:val="both"/>
        <w:rPr>
          <w:color w:val="002060"/>
        </w:rPr>
      </w:pPr>
      <w:r w:rsidRPr="6628067C">
        <w:rPr>
          <w:color w:val="002060"/>
        </w:rPr>
        <w:t xml:space="preserve">Grupa spółek DANONE od ponad 30 lat funkcjonuje w Polsce działając z troską o realizację istotnych </w:t>
      </w:r>
      <w:r w:rsidR="005F3F43" w:rsidRPr="6628067C">
        <w:rPr>
          <w:color w:val="002060"/>
        </w:rPr>
        <w:t xml:space="preserve">- </w:t>
      </w:r>
      <w:r w:rsidRPr="6628067C">
        <w:rPr>
          <w:color w:val="002060"/>
        </w:rPr>
        <w:t>zarów</w:t>
      </w:r>
      <w:r w:rsidR="00784D15" w:rsidRPr="6628067C">
        <w:rPr>
          <w:color w:val="002060"/>
        </w:rPr>
        <w:t>n</w:t>
      </w:r>
      <w:r w:rsidRPr="6628067C">
        <w:rPr>
          <w:color w:val="002060"/>
        </w:rPr>
        <w:t>o z</w:t>
      </w:r>
      <w:r w:rsidR="006564B4" w:rsidRPr="6628067C">
        <w:rPr>
          <w:color w:val="002060"/>
        </w:rPr>
        <w:t> </w:t>
      </w:r>
      <w:r w:rsidRPr="6628067C">
        <w:rPr>
          <w:color w:val="002060"/>
        </w:rPr>
        <w:t xml:space="preserve">punktu widzenia B </w:t>
      </w:r>
      <w:proofErr w:type="spellStart"/>
      <w:r w:rsidRPr="6628067C">
        <w:rPr>
          <w:color w:val="002060"/>
        </w:rPr>
        <w:t>Corp</w:t>
      </w:r>
      <w:proofErr w:type="spellEnd"/>
      <w:r w:rsidRPr="6628067C">
        <w:rPr>
          <w:color w:val="002060"/>
        </w:rPr>
        <w:t xml:space="preserve">, jak i społeczeństwa </w:t>
      </w:r>
      <w:r w:rsidR="005F3F43" w:rsidRPr="6628067C">
        <w:rPr>
          <w:color w:val="002060"/>
        </w:rPr>
        <w:t xml:space="preserve">- </w:t>
      </w:r>
      <w:r w:rsidRPr="6628067C">
        <w:rPr>
          <w:color w:val="002060"/>
        </w:rPr>
        <w:t>zobowiązań: prowadzenia biznesu z</w:t>
      </w:r>
      <w:r w:rsidR="00325F38" w:rsidRPr="6628067C">
        <w:rPr>
          <w:color w:val="002060"/>
        </w:rPr>
        <w:t> </w:t>
      </w:r>
      <w:r w:rsidRPr="6628067C">
        <w:rPr>
          <w:color w:val="002060"/>
        </w:rPr>
        <w:t xml:space="preserve">jednoczesnym </w:t>
      </w:r>
      <w:r w:rsidR="006760A9" w:rsidRPr="6628067C">
        <w:rPr>
          <w:color w:val="002060"/>
        </w:rPr>
        <w:t>realizowaniem celów społecznych i środowiskowych</w:t>
      </w:r>
      <w:r w:rsidR="00325F38" w:rsidRPr="6628067C">
        <w:rPr>
          <w:color w:val="002060"/>
        </w:rPr>
        <w:t xml:space="preserve">. </w:t>
      </w:r>
      <w:r w:rsidRPr="6628067C">
        <w:rPr>
          <w:color w:val="002060"/>
        </w:rPr>
        <w:t xml:space="preserve">W praktyce oznacza to, że rozwijając biznes </w:t>
      </w:r>
      <w:r w:rsidR="25880C13" w:rsidRPr="6628067C">
        <w:rPr>
          <w:color w:val="002060"/>
        </w:rPr>
        <w:t>organizacja</w:t>
      </w:r>
      <w:r w:rsidRPr="6628067C">
        <w:rPr>
          <w:color w:val="002060"/>
        </w:rPr>
        <w:t xml:space="preserve"> dba o wywieranie pozytywnego wpływu na otoczenie, w którym funkcjonuje, </w:t>
      </w:r>
      <w:r w:rsidR="00CB2D7D">
        <w:rPr>
          <w:color w:val="002060"/>
        </w:rPr>
        <w:t xml:space="preserve">w tym </w:t>
      </w:r>
      <w:r w:rsidR="006760A9" w:rsidRPr="6628067C">
        <w:rPr>
          <w:color w:val="002060"/>
        </w:rPr>
        <w:t xml:space="preserve">na pracowników, społeczności lokalne, konsumentów oraz </w:t>
      </w:r>
      <w:r w:rsidRPr="6628067C">
        <w:rPr>
          <w:color w:val="002060"/>
        </w:rPr>
        <w:t xml:space="preserve"> planetę.</w:t>
      </w:r>
      <w:r w:rsidR="00161655">
        <w:rPr>
          <w:color w:val="002060"/>
        </w:rPr>
        <w:t xml:space="preserve"> </w:t>
      </w:r>
      <w:r w:rsidRPr="6628067C">
        <w:rPr>
          <w:color w:val="002060"/>
        </w:rPr>
        <w:t>Realizowane konsekwentnie aktywności przyczyniły się do tego, że we wrześniu 2024 r. wszystkie podmioty wchodzące w skład grupy spółek DANONE w Polsce</w:t>
      </w:r>
      <w:r w:rsidR="006760A9" w:rsidRPr="6628067C">
        <w:rPr>
          <w:color w:val="002060"/>
        </w:rPr>
        <w:t xml:space="preserve"> otrzymały certyfikat B </w:t>
      </w:r>
      <w:proofErr w:type="spellStart"/>
      <w:r w:rsidR="006760A9" w:rsidRPr="6628067C">
        <w:rPr>
          <w:color w:val="002060"/>
        </w:rPr>
        <w:t>Corp</w:t>
      </w:r>
      <w:proofErr w:type="spellEnd"/>
      <w:r w:rsidR="006760A9" w:rsidRPr="6628067C">
        <w:rPr>
          <w:color w:val="002060"/>
        </w:rPr>
        <w:t xml:space="preserve"> i w efekcie</w:t>
      </w:r>
      <w:r w:rsidRPr="6628067C">
        <w:rPr>
          <w:color w:val="002060"/>
        </w:rPr>
        <w:t xml:space="preserve"> dołączyły  do międzynarodowego ruchu Benefit </w:t>
      </w:r>
      <w:proofErr w:type="spellStart"/>
      <w:r w:rsidRPr="6628067C">
        <w:rPr>
          <w:color w:val="002060"/>
        </w:rPr>
        <w:t>Corporations</w:t>
      </w:r>
      <w:proofErr w:type="spellEnd"/>
      <w:r w:rsidR="00CB2D7D">
        <w:rPr>
          <w:color w:val="002060"/>
        </w:rPr>
        <w:t>. P</w:t>
      </w:r>
      <w:r w:rsidR="009500A1" w:rsidRPr="6628067C">
        <w:rPr>
          <w:color w:val="002060"/>
        </w:rPr>
        <w:t>odsumowanie osiągnięć DANONE w tym zakresie stanowi udostępniony właśnie raport</w:t>
      </w:r>
      <w:r w:rsidR="00492EA1" w:rsidRPr="6628067C">
        <w:rPr>
          <w:color w:val="002060"/>
        </w:rPr>
        <w:t>.</w:t>
      </w:r>
    </w:p>
    <w:p w14:paraId="37152BFA" w14:textId="77777777" w:rsidR="00456792" w:rsidRDefault="00456792" w:rsidP="00456792">
      <w:pPr>
        <w:spacing w:line="240" w:lineRule="auto"/>
        <w:contextualSpacing/>
        <w:jc w:val="both"/>
        <w:rPr>
          <w:color w:val="002060"/>
        </w:rPr>
      </w:pPr>
    </w:p>
    <w:p w14:paraId="098419E7" w14:textId="5BB69ED6" w:rsidR="00EA1027" w:rsidRDefault="00456792">
      <w:pPr>
        <w:spacing w:line="240" w:lineRule="auto"/>
        <w:contextualSpacing/>
        <w:jc w:val="both"/>
        <w:rPr>
          <w:rStyle w:val="ui-provider"/>
          <w:color w:val="002060"/>
        </w:rPr>
      </w:pPr>
      <w:r w:rsidRPr="00CB2D7D">
        <w:rPr>
          <w:color w:val="002060"/>
        </w:rPr>
        <w:t>–</w:t>
      </w:r>
      <w:r w:rsidRPr="00CB2D7D">
        <w:rPr>
          <w:i/>
          <w:iCs/>
          <w:color w:val="002060"/>
        </w:rPr>
        <w:t xml:space="preserve"> </w:t>
      </w:r>
      <w:r w:rsidRPr="00CB2D7D">
        <w:rPr>
          <w:rFonts w:eastAsia="Helvetica Neue"/>
          <w:i/>
          <w:iCs/>
          <w:color w:val="002060"/>
        </w:rPr>
        <w:t xml:space="preserve">Przyznanie tej prestiżowej formy weryfikacji spółkom </w:t>
      </w:r>
      <w:proofErr w:type="spellStart"/>
      <w:r w:rsidRPr="00CB2D7D">
        <w:rPr>
          <w:rFonts w:eastAsia="Helvetica Neue"/>
          <w:i/>
          <w:iCs/>
          <w:color w:val="002060"/>
        </w:rPr>
        <w:t>Nutricia</w:t>
      </w:r>
      <w:proofErr w:type="spellEnd"/>
      <w:r w:rsidRPr="00CB2D7D">
        <w:rPr>
          <w:rFonts w:eastAsia="Helvetica Neue"/>
          <w:i/>
          <w:iCs/>
          <w:color w:val="002060"/>
        </w:rPr>
        <w:t xml:space="preserve"> </w:t>
      </w:r>
      <w:r w:rsidR="19BF352D" w:rsidRPr="00CB2D7D">
        <w:rPr>
          <w:rFonts w:eastAsia="Helvetica Neue"/>
          <w:i/>
          <w:iCs/>
          <w:color w:val="002060"/>
        </w:rPr>
        <w:t xml:space="preserve">Polska </w:t>
      </w:r>
      <w:r w:rsidRPr="00CB2D7D">
        <w:rPr>
          <w:rFonts w:eastAsia="Helvetica Neue"/>
          <w:i/>
          <w:iCs/>
          <w:color w:val="002060"/>
        </w:rPr>
        <w:t>i Żywiec</w:t>
      </w:r>
      <w:r w:rsidR="7A16C504" w:rsidRPr="00CB2D7D">
        <w:rPr>
          <w:rFonts w:eastAsia="Helvetica Neue"/>
          <w:i/>
          <w:iCs/>
          <w:color w:val="002060"/>
        </w:rPr>
        <w:t>-</w:t>
      </w:r>
      <w:r w:rsidRPr="00CB2D7D">
        <w:rPr>
          <w:rFonts w:eastAsia="Helvetica Neue"/>
          <w:i/>
          <w:iCs/>
          <w:color w:val="002060"/>
        </w:rPr>
        <w:t xml:space="preserve">Zdrój, a także </w:t>
      </w:r>
      <w:proofErr w:type="spellStart"/>
      <w:r w:rsidRPr="00CB2D7D">
        <w:rPr>
          <w:rFonts w:eastAsia="Helvetica Neue"/>
          <w:i/>
          <w:iCs/>
          <w:color w:val="002060"/>
        </w:rPr>
        <w:t>recertyfikacja</w:t>
      </w:r>
      <w:proofErr w:type="spellEnd"/>
      <w:r w:rsidRPr="00CB2D7D">
        <w:rPr>
          <w:rFonts w:eastAsia="Helvetica Neue"/>
          <w:i/>
          <w:iCs/>
          <w:color w:val="002060"/>
        </w:rPr>
        <w:t xml:space="preserve"> spółki </w:t>
      </w:r>
      <w:proofErr w:type="spellStart"/>
      <w:r w:rsidRPr="00CB2D7D">
        <w:rPr>
          <w:rFonts w:eastAsia="Helvetica Neue"/>
          <w:i/>
          <w:iCs/>
          <w:color w:val="002060"/>
        </w:rPr>
        <w:t>Danone</w:t>
      </w:r>
      <w:proofErr w:type="spellEnd"/>
      <w:r w:rsidR="005F3F43" w:rsidRPr="00CB2D7D">
        <w:rPr>
          <w:rStyle w:val="Odwoanieprzypisudolnego"/>
          <w:rFonts w:eastAsia="Helvetica Neue"/>
          <w:i/>
          <w:iCs/>
          <w:color w:val="002060"/>
        </w:rPr>
        <w:footnoteReference w:id="3"/>
      </w:r>
      <w:r w:rsidRPr="00CB2D7D">
        <w:rPr>
          <w:rFonts w:eastAsia="Helvetica Neue"/>
          <w:i/>
          <w:iCs/>
          <w:color w:val="002060"/>
        </w:rPr>
        <w:t>, potwierdza nasze zaangażowanie w wykorzystanie biznesu jako narzędzia do wdrażania pozytywnych zmian społecznych i środowiskowych</w:t>
      </w:r>
      <w:r w:rsidRPr="00CB2D7D">
        <w:rPr>
          <w:i/>
          <w:iCs/>
          <w:color w:val="002060"/>
        </w:rPr>
        <w:t xml:space="preserve">. </w:t>
      </w:r>
      <w:r w:rsidR="00695AE4" w:rsidRPr="00CB2D7D">
        <w:rPr>
          <w:rFonts w:cs="Calibri"/>
          <w:i/>
          <w:iCs/>
          <w:color w:val="002060"/>
        </w:rPr>
        <w:t>Podjęliśmy się wyzwania certyfikacji</w:t>
      </w:r>
      <w:r w:rsidR="005F3F43" w:rsidRPr="00CB2D7D">
        <w:rPr>
          <w:rFonts w:cs="Calibri"/>
          <w:i/>
          <w:iCs/>
          <w:color w:val="002060"/>
        </w:rPr>
        <w:t>,</w:t>
      </w:r>
      <w:r w:rsidRPr="00CB2D7D">
        <w:rPr>
          <w:rFonts w:cs="Calibri"/>
          <w:i/>
          <w:iCs/>
          <w:color w:val="002060"/>
        </w:rPr>
        <w:t xml:space="preserve"> bowiem wpisuje się ono w łączącą spółki DANONE strategię zrównoważonego rozwoju „Drog</w:t>
      </w:r>
      <w:r w:rsidR="5C218AD8" w:rsidRPr="00CB2D7D">
        <w:rPr>
          <w:rFonts w:cs="Calibri"/>
          <w:i/>
          <w:iCs/>
          <w:color w:val="002060"/>
        </w:rPr>
        <w:t>a</w:t>
      </w:r>
      <w:r w:rsidRPr="00CB2D7D">
        <w:rPr>
          <w:rFonts w:cs="Calibri"/>
          <w:i/>
          <w:iCs/>
          <w:color w:val="002060"/>
        </w:rPr>
        <w:t xml:space="preserve"> Pozytywnego Wpływu”. </w:t>
      </w:r>
      <w:r w:rsidR="00C375D0" w:rsidRPr="00CB2D7D">
        <w:rPr>
          <w:rFonts w:cs="Calibri"/>
          <w:i/>
          <w:iCs/>
          <w:color w:val="002060"/>
        </w:rPr>
        <w:t xml:space="preserve">Łączące nas misja </w:t>
      </w:r>
      <w:r w:rsidRPr="00CB2D7D">
        <w:rPr>
          <w:rFonts w:cs="Calibri"/>
          <w:i/>
          <w:iCs/>
          <w:color w:val="002060"/>
        </w:rPr>
        <w:t>niesienie zdrowia poprzez żywność tak wielu ludziom, jak to możliwe</w:t>
      </w:r>
      <w:r w:rsidR="00C375D0" w:rsidRPr="00CB2D7D">
        <w:rPr>
          <w:rFonts w:cs="Calibri"/>
          <w:i/>
          <w:iCs/>
          <w:color w:val="002060"/>
        </w:rPr>
        <w:t xml:space="preserve"> oraz wizja</w:t>
      </w:r>
      <w:r w:rsidRPr="00CB2D7D">
        <w:rPr>
          <w:rFonts w:cs="Calibri"/>
          <w:i/>
          <w:iCs/>
          <w:color w:val="002060"/>
        </w:rPr>
        <w:t xml:space="preserve"> One Planet. One </w:t>
      </w:r>
      <w:proofErr w:type="spellStart"/>
      <w:r w:rsidRPr="00CB2D7D">
        <w:rPr>
          <w:rFonts w:cs="Calibri"/>
          <w:i/>
          <w:iCs/>
          <w:color w:val="002060"/>
        </w:rPr>
        <w:t>Health</w:t>
      </w:r>
      <w:proofErr w:type="spellEnd"/>
      <w:r w:rsidR="00CB2573" w:rsidRPr="00CB2D7D">
        <w:rPr>
          <w:rFonts w:cs="Calibri"/>
          <w:i/>
          <w:iCs/>
          <w:color w:val="002060"/>
        </w:rPr>
        <w:t xml:space="preserve"> wyznaczają ścieżkę, którą podążamy, a ta jest zbieżna z założeniami ruchu B Corp</w:t>
      </w:r>
      <w:r w:rsidR="005F3F43" w:rsidRPr="00CB2D7D">
        <w:rPr>
          <w:rFonts w:cs="Calibri"/>
          <w:i/>
          <w:iCs/>
          <w:color w:val="002060"/>
        </w:rPr>
        <w:t xml:space="preserve">. Widzimy, że od firm wymaga się coraz więcej – powstaje więcej regulacji, ale i sami konsumenci przykładają coraz większą uwagę do </w:t>
      </w:r>
      <w:r w:rsidR="006760A9" w:rsidRPr="00CB2D7D">
        <w:rPr>
          <w:rFonts w:cs="Calibri"/>
          <w:i/>
          <w:iCs/>
          <w:color w:val="002060"/>
        </w:rPr>
        <w:t>tego jak firmy oddziaływają na otoczenie.</w:t>
      </w:r>
      <w:r w:rsidR="005F3F43" w:rsidRPr="00CB2D7D">
        <w:rPr>
          <w:rFonts w:cs="Calibri"/>
          <w:i/>
          <w:iCs/>
          <w:color w:val="002060"/>
        </w:rPr>
        <w:t xml:space="preserve"> My kroczymy tą ścieżką już od długiego czasu, a certyfika</w:t>
      </w:r>
      <w:r w:rsidR="00712D62" w:rsidRPr="00CB2D7D">
        <w:rPr>
          <w:rFonts w:cs="Calibri"/>
          <w:i/>
          <w:iCs/>
          <w:color w:val="002060"/>
        </w:rPr>
        <w:t>cj</w:t>
      </w:r>
      <w:r w:rsidR="005F3F43" w:rsidRPr="00CB2D7D">
        <w:rPr>
          <w:rFonts w:cs="Calibri"/>
          <w:i/>
          <w:iCs/>
          <w:color w:val="002060"/>
        </w:rPr>
        <w:t xml:space="preserve">a jest zwieńczeniem naszych </w:t>
      </w:r>
      <w:r w:rsidR="006760A9" w:rsidRPr="00CB2D7D">
        <w:rPr>
          <w:rFonts w:cs="Calibri"/>
          <w:i/>
          <w:iCs/>
          <w:color w:val="002060"/>
        </w:rPr>
        <w:t xml:space="preserve">konsekwentnych </w:t>
      </w:r>
      <w:r w:rsidR="005F3F43" w:rsidRPr="00CB2D7D">
        <w:rPr>
          <w:rFonts w:cs="Calibri"/>
          <w:i/>
          <w:iCs/>
          <w:color w:val="002060"/>
        </w:rPr>
        <w:t>codziennych starań na rzecz ludzi i planety</w:t>
      </w:r>
      <w:r w:rsidRPr="00CB2D7D">
        <w:rPr>
          <w:i/>
          <w:iCs/>
          <w:color w:val="002060"/>
        </w:rPr>
        <w:t xml:space="preserve"> </w:t>
      </w:r>
      <w:r w:rsidRPr="00CB2D7D">
        <w:rPr>
          <w:color w:val="002060"/>
        </w:rPr>
        <w:t>–</w:t>
      </w:r>
      <w:r w:rsidRPr="00CB2D7D">
        <w:rPr>
          <w:i/>
          <w:iCs/>
          <w:color w:val="002060"/>
        </w:rPr>
        <w:t xml:space="preserve"> </w:t>
      </w:r>
      <w:r w:rsidRPr="00CB2D7D">
        <w:rPr>
          <w:color w:val="002060"/>
        </w:rPr>
        <w:t xml:space="preserve">mówi </w:t>
      </w:r>
      <w:r w:rsidR="006D6D2F" w:rsidRPr="00CB2D7D">
        <w:rPr>
          <w:b/>
          <w:bCs/>
          <w:color w:val="002060"/>
        </w:rPr>
        <w:t>Paweł Piątek</w:t>
      </w:r>
      <w:r w:rsidRPr="00CB2D7D">
        <w:rPr>
          <w:b/>
          <w:bCs/>
          <w:color w:val="002060"/>
        </w:rPr>
        <w:t xml:space="preserve">, </w:t>
      </w:r>
      <w:r w:rsidR="006D6D2F" w:rsidRPr="00CB2D7D">
        <w:rPr>
          <w:rStyle w:val="ui-provider"/>
          <w:color w:val="002060"/>
        </w:rPr>
        <w:t>dyrektor generalny grupy spółek DANONE w Polsce.</w:t>
      </w:r>
    </w:p>
    <w:p w14:paraId="6414B659" w14:textId="77777777" w:rsidR="00CB2D7D" w:rsidRPr="00CB2D7D" w:rsidRDefault="00CB2D7D">
      <w:pPr>
        <w:spacing w:line="240" w:lineRule="auto"/>
        <w:contextualSpacing/>
        <w:jc w:val="both"/>
        <w:rPr>
          <w:color w:val="002060"/>
        </w:rPr>
      </w:pPr>
    </w:p>
    <w:p w14:paraId="3BB8E952" w14:textId="6DBD12B8" w:rsidR="00456792" w:rsidRDefault="00EA1027">
      <w:pPr>
        <w:spacing w:line="240" w:lineRule="auto"/>
        <w:contextualSpacing/>
        <w:jc w:val="both"/>
        <w:rPr>
          <w:b/>
          <w:bCs/>
          <w:color w:val="002060"/>
        </w:rPr>
      </w:pPr>
      <w:r w:rsidRPr="00D43CD2">
        <w:rPr>
          <w:b/>
          <w:bCs/>
          <w:color w:val="002060"/>
        </w:rPr>
        <w:lastRenderedPageBreak/>
        <w:t xml:space="preserve">Gen B – biznes </w:t>
      </w:r>
      <w:r>
        <w:rPr>
          <w:b/>
          <w:bCs/>
          <w:color w:val="002060"/>
        </w:rPr>
        <w:t>inspirowany pozytywnym wpływem</w:t>
      </w:r>
    </w:p>
    <w:p w14:paraId="4AF0D335" w14:textId="77777777" w:rsidR="007C136B" w:rsidRPr="00456792" w:rsidRDefault="007C136B">
      <w:pPr>
        <w:spacing w:line="240" w:lineRule="auto"/>
        <w:contextualSpacing/>
        <w:jc w:val="both"/>
        <w:rPr>
          <w:b/>
          <w:bCs/>
          <w:color w:val="002060"/>
        </w:rPr>
      </w:pPr>
    </w:p>
    <w:p w14:paraId="2CC0A8E2" w14:textId="77DA2BBC" w:rsidR="006D5135" w:rsidRDefault="00CB2D7D" w:rsidP="006D5135">
      <w:pPr>
        <w:contextualSpacing/>
        <w:jc w:val="both"/>
        <w:rPr>
          <w:rFonts w:cs="Calibri"/>
          <w:color w:val="002060"/>
        </w:rPr>
      </w:pPr>
      <w:r>
        <w:rPr>
          <w:rFonts w:cs="Calibri"/>
          <w:color w:val="002060"/>
        </w:rPr>
        <w:t xml:space="preserve">W „Raporcie B </w:t>
      </w:r>
      <w:proofErr w:type="spellStart"/>
      <w:r>
        <w:rPr>
          <w:rFonts w:cs="Calibri"/>
          <w:color w:val="002060"/>
        </w:rPr>
        <w:t>Corp</w:t>
      </w:r>
      <w:proofErr w:type="spellEnd"/>
      <w:r>
        <w:rPr>
          <w:rFonts w:cs="Calibri"/>
          <w:color w:val="002060"/>
        </w:rPr>
        <w:t xml:space="preserve"> 2023-2024” </w:t>
      </w:r>
      <w:r w:rsidR="005F3F43">
        <w:rPr>
          <w:rFonts w:cs="Calibri"/>
          <w:color w:val="002060"/>
        </w:rPr>
        <w:t xml:space="preserve">DANONE </w:t>
      </w:r>
      <w:r>
        <w:rPr>
          <w:rFonts w:cs="Calibri"/>
          <w:color w:val="002060"/>
        </w:rPr>
        <w:t xml:space="preserve">przedstawił </w:t>
      </w:r>
      <w:r w:rsidR="006D5135">
        <w:rPr>
          <w:rFonts w:cs="Calibri"/>
          <w:color w:val="002060"/>
        </w:rPr>
        <w:t>swoje</w:t>
      </w:r>
      <w:r w:rsidR="006D5135" w:rsidRPr="00D43CD2">
        <w:rPr>
          <w:rFonts w:cs="Calibri"/>
          <w:color w:val="002060"/>
        </w:rPr>
        <w:t xml:space="preserve"> </w:t>
      </w:r>
      <w:r w:rsidR="006760A9">
        <w:rPr>
          <w:rFonts w:cs="Calibri"/>
          <w:color w:val="002060"/>
        </w:rPr>
        <w:t xml:space="preserve">standardy i </w:t>
      </w:r>
      <w:r w:rsidR="006D5135" w:rsidRPr="00D43CD2">
        <w:rPr>
          <w:rFonts w:cs="Calibri"/>
          <w:color w:val="002060"/>
        </w:rPr>
        <w:t>innowacyjn</w:t>
      </w:r>
      <w:r w:rsidR="006D5135">
        <w:rPr>
          <w:rFonts w:cs="Calibri"/>
          <w:color w:val="002060"/>
        </w:rPr>
        <w:t>e działania</w:t>
      </w:r>
      <w:r w:rsidR="006D5135" w:rsidRPr="00D43CD2">
        <w:rPr>
          <w:rFonts w:cs="Calibri"/>
          <w:color w:val="002060"/>
        </w:rPr>
        <w:t xml:space="preserve"> dla biznesu</w:t>
      </w:r>
      <w:r w:rsidR="002C73C5">
        <w:rPr>
          <w:rFonts w:cs="Calibri"/>
          <w:color w:val="002060"/>
        </w:rPr>
        <w:t>,</w:t>
      </w:r>
      <w:r w:rsidR="006D5135" w:rsidRPr="00D43CD2">
        <w:rPr>
          <w:rFonts w:cs="Calibri"/>
          <w:color w:val="002060"/>
        </w:rPr>
        <w:t xml:space="preserve"> </w:t>
      </w:r>
      <w:r w:rsidR="00BE69C0">
        <w:rPr>
          <w:rFonts w:cs="Calibri"/>
          <w:color w:val="002060"/>
        </w:rPr>
        <w:t>ludzi</w:t>
      </w:r>
      <w:r w:rsidR="002C73C5">
        <w:rPr>
          <w:rFonts w:cs="Calibri"/>
          <w:color w:val="002060"/>
        </w:rPr>
        <w:t xml:space="preserve"> i środowiska naturalnego</w:t>
      </w:r>
      <w:r w:rsidR="006D5135" w:rsidRPr="00D43CD2">
        <w:rPr>
          <w:rFonts w:cs="Calibri"/>
          <w:color w:val="002060"/>
        </w:rPr>
        <w:t xml:space="preserve">. </w:t>
      </w:r>
      <w:r>
        <w:rPr>
          <w:rFonts w:cs="Calibri"/>
          <w:color w:val="002060"/>
        </w:rPr>
        <w:t xml:space="preserve">Przypomina również, że </w:t>
      </w:r>
      <w:r w:rsidR="006D5135" w:rsidRPr="00D43CD2">
        <w:rPr>
          <w:rFonts w:cs="Calibri"/>
          <w:color w:val="002060"/>
        </w:rPr>
        <w:t xml:space="preserve">Żywiec Zdrój stał się pierwszym producentem wody i napojów w Polsce posiadającym certyfikat B Corp. </w:t>
      </w:r>
      <w:r w:rsidR="005F3F43">
        <w:rPr>
          <w:rFonts w:cs="Calibri"/>
          <w:color w:val="002060"/>
        </w:rPr>
        <w:t xml:space="preserve">Poradnie żywieniowe </w:t>
      </w:r>
      <w:proofErr w:type="spellStart"/>
      <w:r w:rsidR="006D5135" w:rsidRPr="00D43CD2">
        <w:rPr>
          <w:rFonts w:cs="Calibri"/>
          <w:color w:val="002060"/>
        </w:rPr>
        <w:t>Nutri</w:t>
      </w:r>
      <w:r w:rsidR="005F3F43">
        <w:rPr>
          <w:rFonts w:cs="Calibri"/>
          <w:color w:val="002060"/>
        </w:rPr>
        <w:t>m</w:t>
      </w:r>
      <w:r w:rsidR="006D5135" w:rsidRPr="00D43CD2">
        <w:rPr>
          <w:rFonts w:cs="Calibri"/>
          <w:color w:val="002060"/>
        </w:rPr>
        <w:t>ed</w:t>
      </w:r>
      <w:proofErr w:type="spellEnd"/>
      <w:r w:rsidR="006D5135" w:rsidRPr="00D43CD2">
        <w:rPr>
          <w:rFonts w:cs="Calibri"/>
          <w:color w:val="002060"/>
        </w:rPr>
        <w:t xml:space="preserve"> i </w:t>
      </w:r>
      <w:proofErr w:type="spellStart"/>
      <w:r w:rsidR="006D5135" w:rsidRPr="00D43CD2">
        <w:rPr>
          <w:rFonts w:cs="Calibri"/>
          <w:color w:val="002060"/>
        </w:rPr>
        <w:t>Pro</w:t>
      </w:r>
      <w:r w:rsidR="005F3F43">
        <w:rPr>
          <w:rFonts w:cs="Calibri"/>
          <w:color w:val="002060"/>
        </w:rPr>
        <w:t>m</w:t>
      </w:r>
      <w:r w:rsidR="006D5135" w:rsidRPr="00D43CD2">
        <w:rPr>
          <w:rFonts w:cs="Calibri"/>
          <w:color w:val="002060"/>
        </w:rPr>
        <w:t>edica</w:t>
      </w:r>
      <w:proofErr w:type="spellEnd"/>
      <w:r w:rsidR="006D5135" w:rsidRPr="00D43CD2">
        <w:rPr>
          <w:rFonts w:cs="Calibri"/>
          <w:color w:val="002060"/>
        </w:rPr>
        <w:t xml:space="preserve"> zostały dwiema pierwszymi certyfikowanymi spółkami w</w:t>
      </w:r>
      <w:r w:rsidR="000E4676">
        <w:rPr>
          <w:rFonts w:cs="Calibri"/>
          <w:color w:val="002060"/>
        </w:rPr>
        <w:t> </w:t>
      </w:r>
      <w:r w:rsidR="006D5135" w:rsidRPr="00D43CD2">
        <w:rPr>
          <w:rFonts w:cs="Calibri"/>
          <w:color w:val="002060"/>
        </w:rPr>
        <w:t xml:space="preserve">obszarze świadczonych usług </w:t>
      </w:r>
      <w:r w:rsidR="00695AE4">
        <w:rPr>
          <w:rFonts w:cs="Calibri"/>
          <w:color w:val="002060"/>
        </w:rPr>
        <w:t>żywienia dojelitowego w warunkach domowych</w:t>
      </w:r>
      <w:r w:rsidR="006D5135" w:rsidRPr="00D43CD2">
        <w:rPr>
          <w:rFonts w:cs="Calibri"/>
          <w:color w:val="002060"/>
        </w:rPr>
        <w:t>, a</w:t>
      </w:r>
      <w:r w:rsidR="00E775FE">
        <w:rPr>
          <w:rFonts w:cs="Calibri"/>
          <w:color w:val="002060"/>
        </w:rPr>
        <w:t> </w:t>
      </w:r>
      <w:proofErr w:type="spellStart"/>
      <w:r w:rsidR="006D5135" w:rsidRPr="00D43CD2">
        <w:rPr>
          <w:rFonts w:cs="Calibri"/>
          <w:color w:val="002060"/>
        </w:rPr>
        <w:t>Nutricia</w:t>
      </w:r>
      <w:proofErr w:type="spellEnd"/>
      <w:r w:rsidR="005F3F43">
        <w:rPr>
          <w:rFonts w:cs="Calibri"/>
          <w:color w:val="002060"/>
        </w:rPr>
        <w:t xml:space="preserve"> Polska</w:t>
      </w:r>
      <w:r w:rsidR="006D5135" w:rsidRPr="00D43CD2">
        <w:rPr>
          <w:rFonts w:cs="Calibri"/>
          <w:color w:val="002060"/>
        </w:rPr>
        <w:t xml:space="preserve"> jest pierwszym producentem żywności specjalnego przeznaczenia medycznego oraz mlek modyfikowanych i żywności dla niemowląt i małych dzieci posiadającym ten certyfikat. Pozytywne zakończenie procesu </w:t>
      </w:r>
      <w:proofErr w:type="spellStart"/>
      <w:r w:rsidR="006D5135" w:rsidRPr="00D43CD2">
        <w:rPr>
          <w:rFonts w:cs="Calibri"/>
          <w:color w:val="002060"/>
        </w:rPr>
        <w:t>recertyfikacji</w:t>
      </w:r>
      <w:proofErr w:type="spellEnd"/>
      <w:r w:rsidR="006D5135" w:rsidRPr="00D43CD2">
        <w:rPr>
          <w:rFonts w:cs="Calibri"/>
          <w:color w:val="002060"/>
        </w:rPr>
        <w:t xml:space="preserve"> przez spółkę </w:t>
      </w:r>
      <w:proofErr w:type="spellStart"/>
      <w:r w:rsidR="006D5135" w:rsidRPr="00D43CD2">
        <w:rPr>
          <w:rFonts w:cs="Calibri"/>
          <w:color w:val="002060"/>
        </w:rPr>
        <w:t>Danone</w:t>
      </w:r>
      <w:proofErr w:type="spellEnd"/>
      <w:r w:rsidR="006D5135" w:rsidRPr="00D43CD2">
        <w:rPr>
          <w:rFonts w:cs="Calibri"/>
          <w:color w:val="002060"/>
        </w:rPr>
        <w:t>, która znacząco poprawiła swój wynik z 2022 r.</w:t>
      </w:r>
      <w:r w:rsidR="006D5135" w:rsidRPr="00D43CD2">
        <w:rPr>
          <w:rStyle w:val="Odwoanieprzypisudolnego"/>
          <w:rFonts w:cs="Calibri"/>
          <w:color w:val="002060"/>
        </w:rPr>
        <w:footnoteReference w:id="4"/>
      </w:r>
      <w:r w:rsidR="006D5135" w:rsidRPr="00D43CD2">
        <w:rPr>
          <w:rFonts w:cs="Calibri"/>
          <w:color w:val="002060"/>
        </w:rPr>
        <w:t xml:space="preserve"> sprawiło, że jest ona największą</w:t>
      </w:r>
      <w:r w:rsidR="006D5135" w:rsidRPr="00D43CD2">
        <w:rPr>
          <w:rStyle w:val="Odwoanieprzypisudolnego"/>
          <w:rFonts w:cs="Calibri"/>
          <w:color w:val="002060"/>
        </w:rPr>
        <w:footnoteReference w:id="5"/>
      </w:r>
      <w:r w:rsidR="006D5135" w:rsidRPr="00D43CD2">
        <w:rPr>
          <w:rFonts w:cs="Calibri"/>
          <w:color w:val="002060"/>
        </w:rPr>
        <w:t xml:space="preserve"> spółką z sektora spożywczego (kategoria Food </w:t>
      </w:r>
      <w:proofErr w:type="spellStart"/>
      <w:r w:rsidR="006D5135" w:rsidRPr="00D43CD2">
        <w:rPr>
          <w:rFonts w:cs="Calibri"/>
          <w:color w:val="002060"/>
        </w:rPr>
        <w:t>Sector</w:t>
      </w:r>
      <w:proofErr w:type="spellEnd"/>
      <w:r w:rsidR="006D5135" w:rsidRPr="00D43CD2">
        <w:rPr>
          <w:rFonts w:cs="Calibri"/>
          <w:color w:val="002060"/>
        </w:rPr>
        <w:t xml:space="preserve"> </w:t>
      </w:r>
      <w:proofErr w:type="spellStart"/>
      <w:r w:rsidR="006D5135" w:rsidRPr="00D43CD2">
        <w:rPr>
          <w:rFonts w:cs="Calibri"/>
          <w:color w:val="002060"/>
        </w:rPr>
        <w:t>Industry</w:t>
      </w:r>
      <w:proofErr w:type="spellEnd"/>
      <w:r w:rsidR="006D5135" w:rsidRPr="00D43CD2">
        <w:rPr>
          <w:rFonts w:cs="Calibri"/>
          <w:color w:val="002060"/>
        </w:rPr>
        <w:t>) posiadającą certyfikat.</w:t>
      </w:r>
    </w:p>
    <w:p w14:paraId="31DE005C" w14:textId="77777777" w:rsidR="006D5135" w:rsidRDefault="006D5135" w:rsidP="006A2360">
      <w:pPr>
        <w:spacing w:line="240" w:lineRule="auto"/>
        <w:contextualSpacing/>
        <w:jc w:val="both"/>
        <w:rPr>
          <w:color w:val="002060"/>
        </w:rPr>
      </w:pPr>
    </w:p>
    <w:p w14:paraId="7C1F46D9" w14:textId="41BC13C6" w:rsidR="00BE69C0" w:rsidRDefault="00492EA1" w:rsidP="006A2360">
      <w:pPr>
        <w:spacing w:line="240" w:lineRule="auto"/>
        <w:contextualSpacing/>
        <w:jc w:val="both"/>
        <w:rPr>
          <w:color w:val="002060"/>
        </w:rPr>
      </w:pPr>
      <w:r>
        <w:rPr>
          <w:color w:val="002060"/>
        </w:rPr>
        <w:t>Termin publikacji</w:t>
      </w:r>
      <w:r w:rsidR="00456792">
        <w:rPr>
          <w:color w:val="002060"/>
        </w:rPr>
        <w:t xml:space="preserve"> raportu</w:t>
      </w:r>
      <w:r>
        <w:rPr>
          <w:color w:val="002060"/>
        </w:rPr>
        <w:t xml:space="preserve"> nie jest przypadkowy</w:t>
      </w:r>
      <w:r w:rsidR="00BE69C0">
        <w:rPr>
          <w:color w:val="002060"/>
        </w:rPr>
        <w:t>.</w:t>
      </w:r>
      <w:r>
        <w:rPr>
          <w:color w:val="002060"/>
        </w:rPr>
        <w:t xml:space="preserve"> </w:t>
      </w:r>
      <w:r w:rsidR="00BE69C0">
        <w:rPr>
          <w:color w:val="002060"/>
        </w:rPr>
        <w:t>W ten sposób firma</w:t>
      </w:r>
      <w:r w:rsidR="00D44347">
        <w:rPr>
          <w:color w:val="002060"/>
        </w:rPr>
        <w:t xml:space="preserve"> celebruje misję </w:t>
      </w:r>
      <w:r w:rsidR="00A33B41">
        <w:rPr>
          <w:color w:val="002060"/>
        </w:rPr>
        <w:t>ruchu</w:t>
      </w:r>
      <w:r w:rsidR="00BE69C0">
        <w:rPr>
          <w:color w:val="002060"/>
        </w:rPr>
        <w:t xml:space="preserve"> B </w:t>
      </w:r>
      <w:proofErr w:type="spellStart"/>
      <w:r w:rsidR="00BE69C0">
        <w:rPr>
          <w:color w:val="002060"/>
        </w:rPr>
        <w:t>Corp</w:t>
      </w:r>
      <w:proofErr w:type="spellEnd"/>
      <w:r w:rsidR="00A33B41">
        <w:rPr>
          <w:color w:val="002060"/>
        </w:rPr>
        <w:t xml:space="preserve">, </w:t>
      </w:r>
      <w:r w:rsidR="00BE69C0">
        <w:rPr>
          <w:color w:val="002060"/>
        </w:rPr>
        <w:t xml:space="preserve">przypominając zarówno wartości idące za B </w:t>
      </w:r>
      <w:proofErr w:type="spellStart"/>
      <w:r w:rsidR="00BE69C0">
        <w:rPr>
          <w:color w:val="002060"/>
        </w:rPr>
        <w:t>Corpem</w:t>
      </w:r>
      <w:proofErr w:type="spellEnd"/>
      <w:r w:rsidR="00BE69C0">
        <w:rPr>
          <w:color w:val="002060"/>
        </w:rPr>
        <w:t xml:space="preserve">, jak i swoje inicjatywy zrealizowane na przestrzeni ostatnich 2 lat, które wywarły pozytywny wpływ na wybrane obszary i interesariuszy oraz są zobowiązaniem do kontynuowania działań w następnych latach. </w:t>
      </w:r>
    </w:p>
    <w:p w14:paraId="23EBE651" w14:textId="77777777" w:rsidR="00545189" w:rsidRDefault="00545189" w:rsidP="006A2360">
      <w:pPr>
        <w:spacing w:line="240" w:lineRule="auto"/>
        <w:contextualSpacing/>
        <w:jc w:val="both"/>
        <w:rPr>
          <w:b/>
          <w:bCs/>
          <w:color w:val="002060"/>
        </w:rPr>
      </w:pPr>
    </w:p>
    <w:p w14:paraId="6B66796A" w14:textId="53F1EA7F" w:rsidR="00014FDF" w:rsidRPr="007C136B" w:rsidRDefault="007C136B" w:rsidP="00545189">
      <w:pPr>
        <w:contextualSpacing/>
        <w:jc w:val="both"/>
        <w:rPr>
          <w:rFonts w:cs="Calibri"/>
          <w:b/>
          <w:bCs/>
          <w:color w:val="002060"/>
        </w:rPr>
      </w:pPr>
      <w:r>
        <w:rPr>
          <w:rFonts w:cs="Calibri"/>
          <w:b/>
          <w:bCs/>
          <w:color w:val="002060"/>
        </w:rPr>
        <w:t xml:space="preserve">Działania wspierające rozwój </w:t>
      </w:r>
    </w:p>
    <w:p w14:paraId="21788D89" w14:textId="530748F1" w:rsidR="00545189" w:rsidRDefault="00865458" w:rsidP="6628067C">
      <w:pPr>
        <w:pStyle w:val="Akapitzlist"/>
        <w:ind w:left="0"/>
        <w:contextualSpacing/>
        <w:jc w:val="both"/>
        <w:rPr>
          <w:rFonts w:eastAsia="Times New Roman" w:cs="Times New Roman"/>
          <w:color w:val="002060"/>
          <w:spacing w:val="-4"/>
          <w:lang w:eastAsia="en-GB"/>
        </w:rPr>
      </w:pPr>
      <w:r>
        <w:rPr>
          <w:color w:val="002060"/>
        </w:rPr>
        <w:t xml:space="preserve">DANONE w </w:t>
      </w:r>
      <w:r w:rsidR="00A76F10">
        <w:rPr>
          <w:color w:val="002060"/>
        </w:rPr>
        <w:t xml:space="preserve">każdym z obszarów swojej działalności </w:t>
      </w:r>
      <w:r w:rsidR="00DD7A7D">
        <w:rPr>
          <w:color w:val="002060"/>
        </w:rPr>
        <w:t>wprowadza</w:t>
      </w:r>
      <w:r w:rsidR="006760A9">
        <w:rPr>
          <w:color w:val="002060"/>
        </w:rPr>
        <w:t xml:space="preserve"> wysokie standardy i </w:t>
      </w:r>
      <w:r w:rsidR="00DD7A7D">
        <w:rPr>
          <w:color w:val="002060"/>
        </w:rPr>
        <w:t xml:space="preserve"> </w:t>
      </w:r>
      <w:r w:rsidR="00616242">
        <w:rPr>
          <w:color w:val="002060"/>
        </w:rPr>
        <w:t xml:space="preserve">innowacyjne rozwiązania, </w:t>
      </w:r>
      <w:r w:rsidR="00754663">
        <w:rPr>
          <w:color w:val="002060"/>
        </w:rPr>
        <w:t xml:space="preserve">które zostały </w:t>
      </w:r>
      <w:r w:rsidR="00BE69C0">
        <w:rPr>
          <w:color w:val="002060"/>
        </w:rPr>
        <w:t xml:space="preserve">przedstawione </w:t>
      </w:r>
      <w:r w:rsidR="00754663">
        <w:rPr>
          <w:color w:val="002060"/>
        </w:rPr>
        <w:t xml:space="preserve">w opublikowanym właśnie raporcie. </w:t>
      </w:r>
      <w:r w:rsidR="00AC4D65" w:rsidRPr="6628067C">
        <w:rPr>
          <w:rFonts w:eastAsia="Times New Roman" w:cs="Times New Roman"/>
          <w:color w:val="002060"/>
          <w:spacing w:val="-4"/>
          <w:lang w:eastAsia="en-GB"/>
        </w:rPr>
        <w:t xml:space="preserve">Wśród </w:t>
      </w:r>
      <w:r w:rsidR="00754663" w:rsidRPr="6628067C">
        <w:rPr>
          <w:rFonts w:eastAsia="Times New Roman" w:cs="Times New Roman"/>
          <w:color w:val="002060"/>
          <w:spacing w:val="-4"/>
          <w:lang w:eastAsia="en-GB"/>
        </w:rPr>
        <w:t xml:space="preserve">nich </w:t>
      </w:r>
      <w:r w:rsidR="00AC4D65" w:rsidRPr="6628067C">
        <w:rPr>
          <w:rFonts w:eastAsia="Times New Roman" w:cs="Times New Roman"/>
          <w:color w:val="002060"/>
          <w:spacing w:val="-4"/>
          <w:lang w:eastAsia="en-GB"/>
        </w:rPr>
        <w:t xml:space="preserve">znajdują się m.in. </w:t>
      </w:r>
      <w:r w:rsidR="00783EC4" w:rsidRPr="6628067C">
        <w:rPr>
          <w:rFonts w:eastAsia="Times New Roman" w:cs="Times New Roman"/>
          <w:color w:val="002060"/>
          <w:spacing w:val="-4"/>
          <w:lang w:eastAsia="en-GB"/>
        </w:rPr>
        <w:t xml:space="preserve">zaangażowanie społeczne wyrażane poprzez liczne </w:t>
      </w:r>
      <w:r w:rsidR="0008069F" w:rsidRPr="6628067C">
        <w:rPr>
          <w:rFonts w:eastAsia="Times New Roman" w:cs="Times New Roman"/>
          <w:color w:val="002060"/>
          <w:spacing w:val="-4"/>
          <w:lang w:eastAsia="en-GB"/>
        </w:rPr>
        <w:t>akcje pomocowe,</w:t>
      </w:r>
      <w:r w:rsidR="0063070C" w:rsidRPr="6628067C">
        <w:rPr>
          <w:rFonts w:eastAsia="Times New Roman" w:cs="Times New Roman"/>
          <w:color w:val="002060"/>
          <w:spacing w:val="-4"/>
          <w:lang w:eastAsia="en-GB"/>
        </w:rPr>
        <w:t xml:space="preserve"> odpowiadające na bieżące potrzeby konkretnych społeczności. Przykładem może być udzielone w 2024 r.</w:t>
      </w:r>
      <w:r w:rsidR="0008069F" w:rsidRPr="6628067C">
        <w:rPr>
          <w:rFonts w:eastAsia="Times New Roman" w:cs="Times New Roman"/>
          <w:color w:val="002060"/>
          <w:spacing w:val="-4"/>
          <w:lang w:eastAsia="en-GB"/>
        </w:rPr>
        <w:t xml:space="preserve"> </w:t>
      </w:r>
      <w:r w:rsidR="0063070C" w:rsidRPr="6628067C">
        <w:rPr>
          <w:rFonts w:eastAsia="Times New Roman" w:cs="Times New Roman"/>
          <w:color w:val="002060"/>
          <w:spacing w:val="-4"/>
          <w:lang w:eastAsia="en-GB"/>
        </w:rPr>
        <w:t>wsparcie dla</w:t>
      </w:r>
      <w:r w:rsidR="0008069F" w:rsidRPr="6628067C">
        <w:rPr>
          <w:rFonts w:eastAsia="Times New Roman" w:cs="Times New Roman"/>
          <w:color w:val="002060"/>
          <w:spacing w:val="-4"/>
          <w:lang w:eastAsia="en-GB"/>
        </w:rPr>
        <w:t xml:space="preserve"> powodzian, </w:t>
      </w:r>
      <w:r w:rsidR="007475BF" w:rsidRPr="6628067C">
        <w:rPr>
          <w:rFonts w:eastAsia="Times New Roman" w:cs="Times New Roman"/>
          <w:color w:val="002060"/>
          <w:spacing w:val="-4"/>
          <w:lang w:eastAsia="en-GB"/>
        </w:rPr>
        <w:t xml:space="preserve">inicjatywy </w:t>
      </w:r>
      <w:r w:rsidR="00A66864" w:rsidRPr="6628067C">
        <w:rPr>
          <w:rFonts w:eastAsia="Times New Roman" w:cs="Times New Roman"/>
          <w:color w:val="002060"/>
          <w:spacing w:val="-4"/>
          <w:lang w:eastAsia="en-GB"/>
        </w:rPr>
        <w:t xml:space="preserve">Fundacji </w:t>
      </w:r>
      <w:proofErr w:type="spellStart"/>
      <w:r w:rsidR="00A66864" w:rsidRPr="6628067C">
        <w:rPr>
          <w:rFonts w:eastAsia="Times New Roman" w:cs="Times New Roman"/>
          <w:color w:val="002060"/>
          <w:spacing w:val="-4"/>
          <w:lang w:eastAsia="en-GB"/>
        </w:rPr>
        <w:t>Nutricia</w:t>
      </w:r>
      <w:proofErr w:type="spellEnd"/>
      <w:r w:rsidR="002C6A35" w:rsidRPr="6628067C">
        <w:rPr>
          <w:rFonts w:eastAsia="Times New Roman" w:cs="Times New Roman"/>
          <w:color w:val="002060"/>
          <w:spacing w:val="-4"/>
          <w:lang w:eastAsia="en-GB"/>
        </w:rPr>
        <w:t xml:space="preserve"> czy </w:t>
      </w:r>
      <w:r w:rsidR="004B0A82" w:rsidRPr="6628067C">
        <w:rPr>
          <w:rFonts w:eastAsia="Times New Roman" w:cs="Times New Roman"/>
          <w:color w:val="002060"/>
          <w:spacing w:val="-4"/>
          <w:lang w:eastAsia="en-GB"/>
        </w:rPr>
        <w:t xml:space="preserve">inwestycje </w:t>
      </w:r>
      <w:r w:rsidR="00262ACA" w:rsidRPr="6628067C">
        <w:rPr>
          <w:rFonts w:eastAsia="Times New Roman" w:cs="Times New Roman"/>
          <w:color w:val="002060"/>
          <w:spacing w:val="-4"/>
          <w:lang w:eastAsia="en-GB"/>
        </w:rPr>
        <w:t>w</w:t>
      </w:r>
      <w:r w:rsidR="00A126D2" w:rsidRPr="6628067C">
        <w:rPr>
          <w:rFonts w:eastAsia="Times New Roman" w:cs="Times New Roman"/>
          <w:color w:val="002060"/>
          <w:spacing w:val="-4"/>
          <w:lang w:eastAsia="en-GB"/>
        </w:rPr>
        <w:t> </w:t>
      </w:r>
      <w:r w:rsidR="007F4E5B" w:rsidRPr="6628067C">
        <w:rPr>
          <w:rFonts w:eastAsia="Times New Roman" w:cs="Times New Roman"/>
          <w:color w:val="002060"/>
          <w:spacing w:val="-4"/>
          <w:lang w:eastAsia="en-GB"/>
        </w:rPr>
        <w:t xml:space="preserve">ochronę zasobów wodnych. </w:t>
      </w:r>
      <w:r w:rsidR="00CB2D7D">
        <w:rPr>
          <w:rFonts w:eastAsia="Times New Roman" w:cs="Times New Roman"/>
          <w:color w:val="002060"/>
          <w:spacing w:val="-4"/>
          <w:lang w:eastAsia="en-GB"/>
        </w:rPr>
        <w:t>Grupa</w:t>
      </w:r>
      <w:r w:rsidR="0063070C" w:rsidRPr="6628067C">
        <w:rPr>
          <w:rFonts w:eastAsia="Times New Roman" w:cs="Times New Roman"/>
          <w:color w:val="002060"/>
          <w:spacing w:val="-4"/>
          <w:lang w:eastAsia="en-GB"/>
        </w:rPr>
        <w:t xml:space="preserve"> spółek DANONE</w:t>
      </w:r>
      <w:r w:rsidR="00363323" w:rsidRPr="6628067C">
        <w:rPr>
          <w:rFonts w:eastAsia="Times New Roman" w:cs="Times New Roman"/>
          <w:color w:val="002060"/>
          <w:spacing w:val="-4"/>
          <w:lang w:eastAsia="en-GB"/>
        </w:rPr>
        <w:t xml:space="preserve"> </w:t>
      </w:r>
      <w:r w:rsidR="00CB2D7D">
        <w:rPr>
          <w:rFonts w:eastAsia="Times New Roman" w:cs="Times New Roman"/>
          <w:color w:val="002060"/>
          <w:spacing w:val="-4"/>
          <w:lang w:eastAsia="en-GB"/>
        </w:rPr>
        <w:t xml:space="preserve">od lat </w:t>
      </w:r>
      <w:r w:rsidR="00F21F1B" w:rsidRPr="6628067C">
        <w:rPr>
          <w:rFonts w:eastAsia="Times New Roman" w:cs="Times New Roman"/>
          <w:color w:val="002060"/>
          <w:spacing w:val="-4"/>
          <w:lang w:eastAsia="en-GB"/>
        </w:rPr>
        <w:t>współpracuje z Bankami Żywności w</w:t>
      </w:r>
      <w:r w:rsidR="00E775FE">
        <w:rPr>
          <w:rFonts w:eastAsia="Times New Roman" w:cs="Times New Roman"/>
          <w:color w:val="002060"/>
          <w:spacing w:val="-4"/>
          <w:lang w:eastAsia="en-GB"/>
        </w:rPr>
        <w:t> </w:t>
      </w:r>
      <w:r w:rsidR="00F21F1B" w:rsidRPr="6628067C">
        <w:rPr>
          <w:rFonts w:eastAsia="Times New Roman" w:cs="Times New Roman"/>
          <w:color w:val="002060"/>
          <w:spacing w:val="-4"/>
          <w:lang w:eastAsia="en-GB"/>
        </w:rPr>
        <w:t xml:space="preserve">Polsce, gdzie przekazywane są produkty mleczne z krótką datą przydatności do spożycia. </w:t>
      </w:r>
      <w:r w:rsidR="00363323" w:rsidRPr="6628067C">
        <w:rPr>
          <w:rFonts w:eastAsia="Times New Roman" w:cs="Times New Roman"/>
          <w:color w:val="002060"/>
          <w:spacing w:val="-4"/>
          <w:lang w:eastAsia="en-GB"/>
        </w:rPr>
        <w:t>Tylko w</w:t>
      </w:r>
      <w:r w:rsidR="00F21F1B" w:rsidRPr="6628067C">
        <w:rPr>
          <w:rFonts w:eastAsia="Times New Roman" w:cs="Times New Roman"/>
          <w:color w:val="002060"/>
          <w:spacing w:val="-4"/>
          <w:lang w:eastAsia="en-GB"/>
        </w:rPr>
        <w:t xml:space="preserve"> 2023 roku przekazane zostały produkty o łącznej wartości blisko 850 tys. zł.</w:t>
      </w:r>
    </w:p>
    <w:p w14:paraId="47C2479F" w14:textId="4028C6B1" w:rsidR="00F565A3" w:rsidRDefault="00F565A3" w:rsidP="00C35F55">
      <w:pPr>
        <w:pStyle w:val="Akapitzlist"/>
        <w:ind w:left="0"/>
        <w:contextualSpacing/>
        <w:jc w:val="both"/>
        <w:rPr>
          <w:rFonts w:eastAsia="Times New Roman" w:cs="Times New Roman"/>
          <w:color w:val="002060"/>
          <w:spacing w:val="-4"/>
          <w:lang w:eastAsia="en-GB"/>
        </w:rPr>
      </w:pPr>
    </w:p>
    <w:p w14:paraId="34B56953" w14:textId="67F3AB72" w:rsidR="00BB6FC8" w:rsidRPr="00062889" w:rsidRDefault="0063070C" w:rsidP="6628067C">
      <w:pPr>
        <w:pStyle w:val="Akapitzlist"/>
        <w:ind w:left="0"/>
        <w:contextualSpacing/>
        <w:jc w:val="both"/>
        <w:rPr>
          <w:rFonts w:eastAsia="Times New Roman" w:cstheme="minorBidi"/>
          <w:color w:val="17365D" w:themeColor="text2" w:themeShade="BF"/>
          <w:spacing w:val="3"/>
          <w:lang w:eastAsia="pl-PL"/>
        </w:rPr>
      </w:pPr>
      <w:r w:rsidRPr="6628067C">
        <w:rPr>
          <w:color w:val="002060"/>
        </w:rPr>
        <w:t xml:space="preserve">DANONE, </w:t>
      </w:r>
      <w:r w:rsidR="001F0C77" w:rsidRPr="6628067C">
        <w:rPr>
          <w:color w:val="002060"/>
        </w:rPr>
        <w:t xml:space="preserve"> </w:t>
      </w:r>
      <w:r w:rsidRPr="6628067C">
        <w:rPr>
          <w:color w:val="002060"/>
        </w:rPr>
        <w:t>w</w:t>
      </w:r>
      <w:r w:rsidR="001F0C77" w:rsidRPr="6628067C">
        <w:rPr>
          <w:color w:val="002060"/>
        </w:rPr>
        <w:t>spólnie z Akademią Leona Koźmińskiego i</w:t>
      </w:r>
      <w:r w:rsidR="0038507C" w:rsidRPr="6628067C">
        <w:rPr>
          <w:color w:val="002060"/>
        </w:rPr>
        <w:t> </w:t>
      </w:r>
      <w:proofErr w:type="spellStart"/>
      <w:r w:rsidR="001F0C77" w:rsidRPr="6628067C">
        <w:rPr>
          <w:color w:val="002060"/>
        </w:rPr>
        <w:t>Kozminski</w:t>
      </w:r>
      <w:proofErr w:type="spellEnd"/>
      <w:r w:rsidR="001F0C77" w:rsidRPr="6628067C">
        <w:rPr>
          <w:color w:val="002060"/>
        </w:rPr>
        <w:t xml:space="preserve"> Business Hub, wspieraj</w:t>
      </w:r>
      <w:r w:rsidR="00CB2D7D">
        <w:rPr>
          <w:color w:val="002060"/>
        </w:rPr>
        <w:t>ą</w:t>
      </w:r>
      <w:r w:rsidR="001F0C77" w:rsidRPr="6628067C">
        <w:rPr>
          <w:color w:val="002060"/>
        </w:rPr>
        <w:t xml:space="preserve"> rozwój polskich start-</w:t>
      </w:r>
      <w:proofErr w:type="spellStart"/>
      <w:r w:rsidR="001F0C77" w:rsidRPr="6628067C">
        <w:rPr>
          <w:color w:val="17365D" w:themeColor="text2" w:themeShade="BF"/>
        </w:rPr>
        <w:t>upów</w:t>
      </w:r>
      <w:proofErr w:type="spellEnd"/>
      <w:r w:rsidR="001F0C77" w:rsidRPr="6628067C">
        <w:rPr>
          <w:color w:val="17365D" w:themeColor="text2" w:themeShade="BF"/>
        </w:rPr>
        <w:t xml:space="preserve"> na rzecz generowania pozytywnego wpływu na otoczenie</w:t>
      </w:r>
      <w:r w:rsidR="31629E70" w:rsidRPr="6628067C">
        <w:rPr>
          <w:color w:val="17365D" w:themeColor="text2" w:themeShade="BF"/>
        </w:rPr>
        <w:t xml:space="preserve"> </w:t>
      </w:r>
      <w:r w:rsidR="00F855B1" w:rsidRPr="6628067C">
        <w:rPr>
          <w:color w:val="17365D" w:themeColor="text2" w:themeShade="BF"/>
        </w:rPr>
        <w:t xml:space="preserve">w ramach Akademii </w:t>
      </w:r>
      <w:r w:rsidRPr="6628067C">
        <w:rPr>
          <w:color w:val="17365D" w:themeColor="text2" w:themeShade="BF"/>
        </w:rPr>
        <w:t xml:space="preserve">Pozytywnego </w:t>
      </w:r>
      <w:r w:rsidR="00F855B1" w:rsidRPr="6628067C">
        <w:rPr>
          <w:color w:val="17365D" w:themeColor="text2" w:themeShade="BF"/>
        </w:rPr>
        <w:t>Wpływu.</w:t>
      </w:r>
      <w:r w:rsidRPr="6628067C">
        <w:rPr>
          <w:color w:val="17365D" w:themeColor="text2" w:themeShade="BF"/>
        </w:rPr>
        <w:t xml:space="preserve"> </w:t>
      </w:r>
      <w:r w:rsidRPr="6628067C">
        <w:rPr>
          <w:rFonts w:eastAsia="Times New Roman" w:cstheme="minorBidi"/>
          <w:color w:val="17365D" w:themeColor="text2" w:themeShade="BF"/>
          <w:lang w:eastAsia="pl-PL"/>
        </w:rPr>
        <w:t xml:space="preserve">To realizacja zobowiązania do zachowania niezmiennie wysokich standardów we wszystkich obszarach działalności, ale też pracy na rzecz budowy ruchu firm lepszych dla świata przez zachęcanie innych do certyfikacji. W 2023 r. </w:t>
      </w:r>
      <w:r w:rsidR="008911BC" w:rsidRPr="6628067C">
        <w:rPr>
          <w:rFonts w:eastAsia="Times New Roman" w:cstheme="minorBidi"/>
          <w:color w:val="17365D" w:themeColor="text2" w:themeShade="BF"/>
          <w:lang w:eastAsia="pl-PL"/>
        </w:rPr>
        <w:t>odbyła się 1. edycja Akademii, w ramach której przeszkolonych zostało 15 start-</w:t>
      </w:r>
      <w:proofErr w:type="spellStart"/>
      <w:r w:rsidR="008911BC" w:rsidRPr="6628067C">
        <w:rPr>
          <w:rFonts w:eastAsia="Times New Roman" w:cstheme="minorBidi"/>
          <w:color w:val="17365D" w:themeColor="text2" w:themeShade="BF"/>
          <w:lang w:eastAsia="pl-PL"/>
        </w:rPr>
        <w:t>upów</w:t>
      </w:r>
      <w:proofErr w:type="spellEnd"/>
      <w:r w:rsidR="008911BC" w:rsidRPr="6628067C">
        <w:rPr>
          <w:rFonts w:eastAsia="Times New Roman" w:cstheme="minorBidi"/>
          <w:color w:val="17365D" w:themeColor="text2" w:themeShade="BF"/>
          <w:lang w:eastAsia="pl-PL"/>
        </w:rPr>
        <w:t xml:space="preserve">. </w:t>
      </w:r>
    </w:p>
    <w:p w14:paraId="3C59E398" w14:textId="48D126C5" w:rsidR="00205BD1" w:rsidRPr="00062889" w:rsidRDefault="00205BD1" w:rsidP="00C35F55">
      <w:pPr>
        <w:pStyle w:val="Akapitzlist"/>
        <w:ind w:left="0"/>
        <w:contextualSpacing/>
        <w:jc w:val="both"/>
        <w:rPr>
          <w:rFonts w:eastAsia="Times New Roman" w:cstheme="minorBidi"/>
          <w:color w:val="17365D" w:themeColor="text2" w:themeShade="BF"/>
          <w:spacing w:val="3"/>
          <w:lang w:eastAsia="pl-PL"/>
        </w:rPr>
      </w:pPr>
    </w:p>
    <w:p w14:paraId="34C3C673" w14:textId="0A2BB443" w:rsidR="00161655" w:rsidRPr="00161655" w:rsidRDefault="008911BC" w:rsidP="00161655">
      <w:pPr>
        <w:pStyle w:val="Akapitzlist"/>
        <w:ind w:left="0"/>
        <w:contextualSpacing/>
        <w:jc w:val="both"/>
        <w:rPr>
          <w:color w:val="002060"/>
        </w:rPr>
      </w:pPr>
      <w:r w:rsidRPr="00062889">
        <w:rPr>
          <w:rFonts w:eastAsia="Times New Roman" w:cstheme="minorHAnsi"/>
          <w:color w:val="17365D" w:themeColor="text2" w:themeShade="BF"/>
          <w:spacing w:val="3"/>
          <w:lang w:eastAsia="pl-PL"/>
        </w:rPr>
        <w:t xml:space="preserve">Grupa spółek DANONE jest </w:t>
      </w:r>
      <w:r w:rsidR="00BB6FC8" w:rsidRPr="00062889">
        <w:rPr>
          <w:rFonts w:eastAsia="Times New Roman" w:cstheme="minorHAnsi"/>
          <w:color w:val="17365D" w:themeColor="text2" w:themeShade="BF"/>
          <w:spacing w:val="3"/>
          <w:lang w:eastAsia="pl-PL"/>
        </w:rPr>
        <w:t xml:space="preserve">również </w:t>
      </w:r>
      <w:r w:rsidRPr="00062889">
        <w:rPr>
          <w:rFonts w:eastAsia="Times New Roman" w:cstheme="minorHAnsi"/>
          <w:color w:val="17365D" w:themeColor="text2" w:themeShade="BF"/>
          <w:spacing w:val="3"/>
          <w:lang w:eastAsia="pl-PL"/>
        </w:rPr>
        <w:t>inicjatorem powołania Interdyscyplinarnego Centrum Analiz i Współpracy Żywność dla Przyszłości</w:t>
      </w:r>
      <w:r w:rsidR="00D626A1" w:rsidRPr="00062889">
        <w:rPr>
          <w:rFonts w:eastAsia="Times New Roman" w:cstheme="minorHAnsi"/>
          <w:color w:val="17365D" w:themeColor="text2" w:themeShade="BF"/>
          <w:spacing w:val="3"/>
          <w:lang w:eastAsia="pl-PL"/>
        </w:rPr>
        <w:t xml:space="preserve"> -</w:t>
      </w:r>
      <w:r w:rsidR="00062889">
        <w:rPr>
          <w:rFonts w:eastAsia="Times New Roman" w:cstheme="minorHAnsi"/>
          <w:color w:val="17365D" w:themeColor="text2" w:themeShade="BF"/>
          <w:spacing w:val="3"/>
          <w:lang w:eastAsia="pl-PL"/>
        </w:rPr>
        <w:t xml:space="preserve"> </w:t>
      </w:r>
      <w:r w:rsidR="00E73F16" w:rsidRPr="00E73F16">
        <w:rPr>
          <w:color w:val="002060"/>
        </w:rPr>
        <w:t xml:space="preserve">unikatowego </w:t>
      </w:r>
      <w:proofErr w:type="spellStart"/>
      <w:r w:rsidR="00E73F16" w:rsidRPr="00E73F16">
        <w:rPr>
          <w:color w:val="002060"/>
        </w:rPr>
        <w:t>think</w:t>
      </w:r>
      <w:proofErr w:type="spellEnd"/>
      <w:r w:rsidR="00E73F16" w:rsidRPr="00E73F16">
        <w:rPr>
          <w:color w:val="002060"/>
        </w:rPr>
        <w:t xml:space="preserve"> tanku, platformy badawczo-eksperckiej. Pierwszym efektem pracy ekspertów jest raport ,,Talerz przyszłości”, zawierający informacje o wpływie codziennych wyborów żywieniowych nie tylko na nasze zdrowie, ale także kondycję planety.</w:t>
      </w:r>
      <w:r w:rsidR="0038507C">
        <w:rPr>
          <w:color w:val="002060"/>
        </w:rPr>
        <w:t xml:space="preserve"> </w:t>
      </w:r>
      <w:r w:rsidR="00161655" w:rsidRPr="00161655">
        <w:rPr>
          <w:color w:val="002060"/>
        </w:rPr>
        <w:t> </w:t>
      </w:r>
    </w:p>
    <w:p w14:paraId="263C5316" w14:textId="77777777" w:rsidR="00F565A3" w:rsidRPr="00161655" w:rsidRDefault="00F565A3" w:rsidP="00C35F55">
      <w:pPr>
        <w:pStyle w:val="Akapitzlist"/>
        <w:ind w:left="0"/>
        <w:contextualSpacing/>
        <w:jc w:val="both"/>
        <w:rPr>
          <w:color w:val="002060"/>
        </w:rPr>
      </w:pPr>
    </w:p>
    <w:p w14:paraId="431619E5" w14:textId="5E013644" w:rsidR="003A35CB" w:rsidRDefault="00456792" w:rsidP="00C35F55">
      <w:pPr>
        <w:pStyle w:val="Akapitzlist"/>
        <w:ind w:left="0"/>
        <w:contextualSpacing/>
        <w:jc w:val="both"/>
        <w:rPr>
          <w:color w:val="002060"/>
        </w:rPr>
      </w:pPr>
      <w:r>
        <w:rPr>
          <w:color w:val="002060"/>
        </w:rPr>
        <w:lastRenderedPageBreak/>
        <w:t xml:space="preserve">Spółka </w:t>
      </w:r>
      <w:proofErr w:type="spellStart"/>
      <w:r>
        <w:rPr>
          <w:color w:val="002060"/>
        </w:rPr>
        <w:t>Danone</w:t>
      </w:r>
      <w:proofErr w:type="spellEnd"/>
      <w:r>
        <w:rPr>
          <w:color w:val="002060"/>
        </w:rPr>
        <w:t xml:space="preserve"> angażuje się także we wsparcie inicjatyw na rzecz promowania praktyk rolnictwa </w:t>
      </w:r>
      <w:proofErr w:type="spellStart"/>
      <w:r>
        <w:rPr>
          <w:color w:val="002060"/>
        </w:rPr>
        <w:t>regeneratywnego</w:t>
      </w:r>
      <w:proofErr w:type="spellEnd"/>
      <w:r w:rsidR="008911BC">
        <w:rPr>
          <w:color w:val="002060"/>
        </w:rPr>
        <w:t xml:space="preserve">. Z przeprowadzonego przez firmę w 2024 r. audytu wynika, iż 90% mleka, jakie </w:t>
      </w:r>
      <w:proofErr w:type="spellStart"/>
      <w:r w:rsidR="008911BC">
        <w:rPr>
          <w:color w:val="002060"/>
        </w:rPr>
        <w:t>Danone</w:t>
      </w:r>
      <w:proofErr w:type="spellEnd"/>
      <w:r w:rsidR="008911BC">
        <w:rPr>
          <w:color w:val="002060"/>
        </w:rPr>
        <w:t xml:space="preserve"> kupuje od rolników na potrzeby wytwarzania produktów mlecznych w Polsce pochodzi z gospodarstw, w</w:t>
      </w:r>
      <w:r w:rsidR="00F33E4A">
        <w:rPr>
          <w:color w:val="002060"/>
        </w:rPr>
        <w:t> </w:t>
      </w:r>
      <w:r w:rsidR="008911BC">
        <w:rPr>
          <w:color w:val="002060"/>
        </w:rPr>
        <w:t>których obecne są te praktyki.</w:t>
      </w:r>
      <w:r>
        <w:rPr>
          <w:color w:val="002060"/>
        </w:rPr>
        <w:t xml:space="preserve"> </w:t>
      </w:r>
      <w:r w:rsidR="008911BC">
        <w:rPr>
          <w:color w:val="002060"/>
        </w:rPr>
        <w:t xml:space="preserve">Wdrażanie praktyk rolnictwa </w:t>
      </w:r>
      <w:proofErr w:type="spellStart"/>
      <w:r w:rsidR="008911BC">
        <w:rPr>
          <w:color w:val="002060"/>
        </w:rPr>
        <w:t>regeneratywnego</w:t>
      </w:r>
      <w:proofErr w:type="spellEnd"/>
      <w:r w:rsidR="008911BC">
        <w:rPr>
          <w:color w:val="002060"/>
        </w:rPr>
        <w:t xml:space="preserve"> służy realizacji globalnego zobowiązania DANONE dotyczącego og</w:t>
      </w:r>
      <w:r w:rsidR="00F33E4A">
        <w:rPr>
          <w:color w:val="002060"/>
        </w:rPr>
        <w:t>r</w:t>
      </w:r>
      <w:r w:rsidR="008911BC">
        <w:rPr>
          <w:color w:val="002060"/>
        </w:rPr>
        <w:t xml:space="preserve">aniczenia emisji metanu o 30% do 2030 r. W związku z tym, w 2024 r. </w:t>
      </w:r>
      <w:proofErr w:type="spellStart"/>
      <w:r w:rsidR="008911BC">
        <w:rPr>
          <w:color w:val="002060"/>
        </w:rPr>
        <w:t>Danone</w:t>
      </w:r>
      <w:proofErr w:type="spellEnd"/>
      <w:r w:rsidR="008911BC">
        <w:rPr>
          <w:color w:val="002060"/>
        </w:rPr>
        <w:t xml:space="preserve"> ogłosił program DAN-</w:t>
      </w:r>
      <w:proofErr w:type="spellStart"/>
      <w:r w:rsidR="008911BC">
        <w:rPr>
          <w:color w:val="002060"/>
        </w:rPr>
        <w:t>Agri</w:t>
      </w:r>
      <w:proofErr w:type="spellEnd"/>
      <w:r w:rsidR="008911BC">
        <w:rPr>
          <w:color w:val="002060"/>
        </w:rPr>
        <w:t>, w ramach którego do końca 2025 r. firma przekaże 10 mln zł na wsparcie swoich dostawców mleka. W ramach programu zapewnione będzie merytoryczne i finansowe wsparcie w</w:t>
      </w:r>
      <w:r w:rsidR="00F33E4A">
        <w:rPr>
          <w:color w:val="002060"/>
        </w:rPr>
        <w:t> </w:t>
      </w:r>
      <w:r w:rsidR="008911BC">
        <w:rPr>
          <w:color w:val="002060"/>
        </w:rPr>
        <w:t>budowie biogazowni oraz i</w:t>
      </w:r>
      <w:r w:rsidR="006D6D2F">
        <w:rPr>
          <w:color w:val="002060"/>
        </w:rPr>
        <w:t xml:space="preserve">nne rozwiązania prowadzące do obniżenia emisyjności gospodarstw. </w:t>
      </w:r>
    </w:p>
    <w:p w14:paraId="5EFEBD1B" w14:textId="77777777" w:rsidR="00161655" w:rsidRDefault="00161655" w:rsidP="00C35F55">
      <w:pPr>
        <w:pStyle w:val="Akapitzlist"/>
        <w:ind w:left="0"/>
        <w:contextualSpacing/>
        <w:jc w:val="both"/>
        <w:rPr>
          <w:color w:val="002060"/>
        </w:rPr>
      </w:pPr>
    </w:p>
    <w:p w14:paraId="1D53A229" w14:textId="6D9FDC23" w:rsidR="00161655" w:rsidRPr="00D11B76" w:rsidRDefault="00161655" w:rsidP="00C35F55">
      <w:pPr>
        <w:pStyle w:val="Akapitzlist"/>
        <w:ind w:left="0"/>
        <w:contextualSpacing/>
        <w:jc w:val="both"/>
        <w:rPr>
          <w:color w:val="002060"/>
        </w:rPr>
      </w:pPr>
      <w:r>
        <w:rPr>
          <w:color w:val="002060"/>
        </w:rPr>
        <w:t>Firma kładzie duży</w:t>
      </w:r>
      <w:r w:rsidRPr="00161655">
        <w:rPr>
          <w:color w:val="002060"/>
        </w:rPr>
        <w:t xml:space="preserve"> nacisk także na działania dekarbonizacyjne</w:t>
      </w:r>
      <w:r>
        <w:rPr>
          <w:color w:val="002060"/>
        </w:rPr>
        <w:t>, których efekty zostały dostrzeżone podczas audytu B Lab.</w:t>
      </w:r>
    </w:p>
    <w:p w14:paraId="0FD83822" w14:textId="3CE0A436" w:rsidR="00A85EA5" w:rsidRDefault="00A85EA5" w:rsidP="00E7493D">
      <w:pPr>
        <w:contextualSpacing/>
        <w:jc w:val="both"/>
        <w:rPr>
          <w:rFonts w:cs="Calibri"/>
          <w:color w:val="002060"/>
        </w:rPr>
      </w:pPr>
    </w:p>
    <w:p w14:paraId="78B1BBBC" w14:textId="53B5131F" w:rsidR="009A0DCD" w:rsidRDefault="009A0DCD" w:rsidP="00E7493D">
      <w:pPr>
        <w:contextualSpacing/>
        <w:jc w:val="both"/>
        <w:rPr>
          <w:rFonts w:cs="Calibri"/>
          <w:b/>
          <w:bCs/>
          <w:color w:val="002060"/>
        </w:rPr>
      </w:pPr>
      <w:r w:rsidRPr="009A0DCD">
        <w:rPr>
          <w:rFonts w:cs="Calibri"/>
          <w:b/>
          <w:bCs/>
          <w:color w:val="002060"/>
        </w:rPr>
        <w:t xml:space="preserve">Zobowiązanie do </w:t>
      </w:r>
      <w:r>
        <w:rPr>
          <w:rFonts w:cs="Calibri"/>
          <w:b/>
          <w:bCs/>
          <w:color w:val="002060"/>
        </w:rPr>
        <w:t xml:space="preserve">bycia jeszcze lepszym </w:t>
      </w:r>
    </w:p>
    <w:p w14:paraId="526947E7" w14:textId="77777777" w:rsidR="00054A41" w:rsidRPr="009A0DCD" w:rsidRDefault="00054A41" w:rsidP="00E7493D">
      <w:pPr>
        <w:contextualSpacing/>
        <w:jc w:val="both"/>
        <w:rPr>
          <w:rFonts w:cs="Calibri"/>
          <w:b/>
          <w:bCs/>
          <w:color w:val="002060"/>
        </w:rPr>
      </w:pPr>
    </w:p>
    <w:p w14:paraId="786C891D" w14:textId="418438D2" w:rsidR="004D2764" w:rsidRDefault="00871A97" w:rsidP="1F7D8E92">
      <w:pPr>
        <w:contextualSpacing/>
        <w:jc w:val="both"/>
        <w:rPr>
          <w:rFonts w:cs="Calibri"/>
          <w:color w:val="002060"/>
        </w:rPr>
      </w:pPr>
      <w:r w:rsidRPr="6628067C">
        <w:rPr>
          <w:rFonts w:cs="Calibri"/>
          <w:color w:val="002060"/>
        </w:rPr>
        <w:t xml:space="preserve">B </w:t>
      </w:r>
      <w:proofErr w:type="spellStart"/>
      <w:r w:rsidRPr="6628067C">
        <w:rPr>
          <w:rFonts w:cs="Calibri"/>
          <w:color w:val="002060"/>
        </w:rPr>
        <w:t>Corp</w:t>
      </w:r>
      <w:proofErr w:type="spellEnd"/>
      <w:r w:rsidRPr="6628067C">
        <w:rPr>
          <w:rFonts w:cs="Calibri"/>
          <w:color w:val="002060"/>
        </w:rPr>
        <w:t xml:space="preserve"> </w:t>
      </w:r>
      <w:r w:rsidR="008C7639" w:rsidRPr="6628067C">
        <w:rPr>
          <w:rFonts w:cs="Calibri"/>
          <w:color w:val="002060"/>
        </w:rPr>
        <w:t xml:space="preserve">z założenia nie powinien być </w:t>
      </w:r>
      <w:r w:rsidR="00A85EA5" w:rsidRPr="6628067C">
        <w:rPr>
          <w:rFonts w:cs="Calibri"/>
          <w:color w:val="002060"/>
        </w:rPr>
        <w:t>t</w:t>
      </w:r>
      <w:r w:rsidR="008C7639" w:rsidRPr="6628067C">
        <w:rPr>
          <w:rFonts w:cs="Calibri"/>
          <w:color w:val="002060"/>
        </w:rPr>
        <w:t>raktowany jako cel, a proces</w:t>
      </w:r>
      <w:r w:rsidR="007A6EC7" w:rsidRPr="6628067C">
        <w:rPr>
          <w:rFonts w:cs="Calibri"/>
          <w:color w:val="002060"/>
        </w:rPr>
        <w:t xml:space="preserve"> doskonalenia się w obszarze </w:t>
      </w:r>
      <w:r w:rsidR="00B0385A" w:rsidRPr="6628067C">
        <w:rPr>
          <w:rFonts w:cs="Calibri"/>
          <w:color w:val="002060"/>
        </w:rPr>
        <w:t>w</w:t>
      </w:r>
      <w:r w:rsidR="00054A41" w:rsidRPr="6628067C">
        <w:rPr>
          <w:rFonts w:cs="Calibri"/>
          <w:color w:val="002060"/>
        </w:rPr>
        <w:t> </w:t>
      </w:r>
      <w:r w:rsidR="00B0385A" w:rsidRPr="6628067C">
        <w:rPr>
          <w:rFonts w:cs="Calibri"/>
          <w:color w:val="002060"/>
        </w:rPr>
        <w:t>realizacji zrównoważonych i odpowiedzial</w:t>
      </w:r>
      <w:r w:rsidR="00C22594" w:rsidRPr="6628067C">
        <w:rPr>
          <w:rFonts w:cs="Calibri"/>
          <w:color w:val="002060"/>
        </w:rPr>
        <w:t xml:space="preserve">nych idei. Certyfikacja </w:t>
      </w:r>
      <w:r w:rsidR="00CD39CF" w:rsidRPr="6628067C">
        <w:rPr>
          <w:rFonts w:cs="Calibri"/>
          <w:color w:val="002060"/>
        </w:rPr>
        <w:t xml:space="preserve">jest przyznawana podmiotom, które do codziennych aktywności i planów na przyszłość nieodłącznie implementują </w:t>
      </w:r>
      <w:r w:rsidR="006C27B4" w:rsidRPr="6628067C">
        <w:rPr>
          <w:rFonts w:cs="Calibri"/>
          <w:color w:val="002060"/>
        </w:rPr>
        <w:t xml:space="preserve">troskę o otoczenie. </w:t>
      </w:r>
      <w:r w:rsidR="00642C19" w:rsidRPr="6628067C">
        <w:rPr>
          <w:rFonts w:cs="Calibri"/>
          <w:color w:val="002060"/>
        </w:rPr>
        <w:t>DANONE od wielu lat działa w</w:t>
      </w:r>
      <w:r w:rsidR="00F33E4A">
        <w:rPr>
          <w:rFonts w:cs="Calibri"/>
          <w:color w:val="002060"/>
        </w:rPr>
        <w:t> </w:t>
      </w:r>
      <w:r w:rsidR="00642C19" w:rsidRPr="6628067C">
        <w:rPr>
          <w:rFonts w:cs="Calibri"/>
          <w:color w:val="002060"/>
        </w:rPr>
        <w:t>takim modelu, dlatego</w:t>
      </w:r>
      <w:r w:rsidR="00062889" w:rsidRPr="6628067C">
        <w:rPr>
          <w:rFonts w:cs="Calibri"/>
          <w:color w:val="002060"/>
        </w:rPr>
        <w:t xml:space="preserve"> </w:t>
      </w:r>
      <w:r w:rsidR="006D6D2F" w:rsidRPr="6628067C">
        <w:rPr>
          <w:rFonts w:cs="Calibri"/>
          <w:color w:val="002060"/>
        </w:rPr>
        <w:t>nieustannie rozwija i udoskonala swoje działania, aby być liderem na rynku.</w:t>
      </w:r>
      <w:r w:rsidR="00643CD3" w:rsidRPr="6628067C">
        <w:rPr>
          <w:rFonts w:cs="Calibri"/>
          <w:color w:val="002060"/>
        </w:rPr>
        <w:t xml:space="preserve"> </w:t>
      </w:r>
      <w:r w:rsidR="006D6D2F" w:rsidRPr="6628067C">
        <w:rPr>
          <w:rFonts w:cs="Calibri"/>
          <w:color w:val="002060"/>
        </w:rPr>
        <w:t xml:space="preserve">Pionierskim krokiem będzie rozpoczęcie produkcji preparatów do żywienia dojelitowego w </w:t>
      </w:r>
      <w:proofErr w:type="spellStart"/>
      <w:r w:rsidR="006D6D2F" w:rsidRPr="6628067C">
        <w:rPr>
          <w:rFonts w:cs="Calibri"/>
          <w:color w:val="002060"/>
        </w:rPr>
        <w:t>Nutricia</w:t>
      </w:r>
      <w:proofErr w:type="spellEnd"/>
      <w:r w:rsidR="006D6D2F" w:rsidRPr="6628067C">
        <w:rPr>
          <w:rFonts w:cs="Calibri"/>
          <w:color w:val="002060"/>
        </w:rPr>
        <w:t xml:space="preserve"> Zakłady Produkcyjne w</w:t>
      </w:r>
      <w:r w:rsidR="00F33E4A">
        <w:rPr>
          <w:rFonts w:cs="Calibri"/>
          <w:color w:val="002060"/>
        </w:rPr>
        <w:t> </w:t>
      </w:r>
      <w:r w:rsidR="006D6D2F" w:rsidRPr="6628067C">
        <w:rPr>
          <w:rFonts w:cs="Calibri"/>
          <w:color w:val="002060"/>
        </w:rPr>
        <w:t xml:space="preserve">Opolu. Opolska fabryka będzie 1. w Polsce, a 2. na świecie fabryką DANONE produkującą preparaty do żywienia dojelitowego w samozasysających butelkach. </w:t>
      </w:r>
      <w:r w:rsidR="3D7E54AB" w:rsidRPr="6628067C">
        <w:rPr>
          <w:rFonts w:asciiTheme="minorHAnsi" w:eastAsiaTheme="minorEastAsia" w:hAnsiTheme="minorHAnsi" w:cstheme="minorBidi"/>
        </w:rPr>
        <w:t>Nadaj</w:t>
      </w:r>
      <w:r w:rsidR="00062889" w:rsidRPr="6628067C">
        <w:rPr>
          <w:rFonts w:asciiTheme="minorHAnsi" w:eastAsiaTheme="minorEastAsia" w:hAnsiTheme="minorHAnsi" w:cstheme="minorBidi"/>
        </w:rPr>
        <w:t>ą</w:t>
      </w:r>
      <w:r w:rsidR="3D7E54AB" w:rsidRPr="6628067C">
        <w:rPr>
          <w:rFonts w:asciiTheme="minorHAnsi" w:eastAsiaTheme="minorEastAsia" w:hAnsiTheme="minorHAnsi" w:cstheme="minorBidi"/>
        </w:rPr>
        <w:t xml:space="preserve"> się on</w:t>
      </w:r>
      <w:r w:rsidR="00062889" w:rsidRPr="6628067C">
        <w:rPr>
          <w:rFonts w:asciiTheme="minorHAnsi" w:eastAsiaTheme="minorEastAsia" w:hAnsiTheme="minorHAnsi" w:cstheme="minorBidi"/>
        </w:rPr>
        <w:t>e</w:t>
      </w:r>
      <w:r w:rsidR="3D7E54AB" w:rsidRPr="6628067C">
        <w:rPr>
          <w:rFonts w:asciiTheme="minorHAnsi" w:eastAsiaTheme="minorEastAsia" w:hAnsiTheme="minorHAnsi" w:cstheme="minorBidi"/>
        </w:rPr>
        <w:t xml:space="preserve"> do recyklingu i odzysku, a odpady z tworzyw sztucznych są ponownie wykorzystywane przez producenta</w:t>
      </w:r>
      <w:r w:rsidR="3D7E54AB" w:rsidRPr="6628067C">
        <w:rPr>
          <w:rFonts w:ascii="Bariol" w:eastAsia="Bariol" w:hAnsi="Bariol" w:cs="Bariol"/>
          <w:sz w:val="27"/>
          <w:szCs w:val="27"/>
        </w:rPr>
        <w:t>.</w:t>
      </w:r>
      <w:r w:rsidR="7328D34C" w:rsidRPr="6628067C">
        <w:rPr>
          <w:rFonts w:cs="Calibri"/>
          <w:color w:val="002060"/>
        </w:rPr>
        <w:t xml:space="preserve"> </w:t>
      </w:r>
      <w:r w:rsidR="006D6D2F" w:rsidRPr="6628067C">
        <w:rPr>
          <w:rFonts w:cs="Calibri"/>
          <w:color w:val="002060"/>
        </w:rPr>
        <w:t>Inwestycja ta – warta 230 mln zł – zwiększy bezpieczeństwo żywnościowe kraju</w:t>
      </w:r>
      <w:r w:rsidR="00062889" w:rsidRPr="6628067C">
        <w:rPr>
          <w:rFonts w:cs="Calibri"/>
          <w:color w:val="002060"/>
        </w:rPr>
        <w:t xml:space="preserve"> i przyniesie nowe możliwości rozwoju lokalnym mieszkańcom</w:t>
      </w:r>
      <w:r w:rsidR="006D6D2F" w:rsidRPr="6628067C">
        <w:rPr>
          <w:rFonts w:cs="Calibri"/>
          <w:color w:val="002060"/>
        </w:rPr>
        <w:t>.</w:t>
      </w:r>
      <w:r w:rsidR="00062889" w:rsidRPr="6628067C">
        <w:rPr>
          <w:rFonts w:cs="Calibri"/>
          <w:color w:val="002060"/>
        </w:rPr>
        <w:t xml:space="preserve"> </w:t>
      </w:r>
      <w:r w:rsidR="004A7AFE" w:rsidRPr="6628067C">
        <w:rPr>
          <w:rFonts w:cs="Calibri"/>
          <w:color w:val="002060"/>
        </w:rPr>
        <w:t xml:space="preserve">Cechą firm certyfikowanych w </w:t>
      </w:r>
      <w:r w:rsidR="0024203F" w:rsidRPr="6628067C">
        <w:rPr>
          <w:rFonts w:cs="Calibri"/>
          <w:color w:val="002060"/>
        </w:rPr>
        <w:t xml:space="preserve">systemie B </w:t>
      </w:r>
      <w:proofErr w:type="spellStart"/>
      <w:r w:rsidR="0024203F" w:rsidRPr="6628067C">
        <w:rPr>
          <w:rFonts w:cs="Calibri"/>
          <w:color w:val="002060"/>
        </w:rPr>
        <w:t>Corp</w:t>
      </w:r>
      <w:proofErr w:type="spellEnd"/>
      <w:r w:rsidR="0024203F" w:rsidRPr="6628067C">
        <w:rPr>
          <w:rFonts w:cs="Calibri"/>
          <w:color w:val="002060"/>
        </w:rPr>
        <w:t xml:space="preserve"> jest </w:t>
      </w:r>
      <w:r w:rsidR="006D6D2F" w:rsidRPr="6628067C">
        <w:rPr>
          <w:rFonts w:cs="Calibri"/>
          <w:color w:val="002060"/>
        </w:rPr>
        <w:t>kompleksowe podejście</w:t>
      </w:r>
      <w:r w:rsidR="0024203F" w:rsidRPr="6628067C">
        <w:rPr>
          <w:rFonts w:cs="Calibri"/>
          <w:color w:val="002060"/>
        </w:rPr>
        <w:t xml:space="preserve">, </w:t>
      </w:r>
      <w:r w:rsidR="006D6D2F" w:rsidRPr="6628067C">
        <w:rPr>
          <w:rFonts w:cs="Calibri"/>
          <w:color w:val="002060"/>
        </w:rPr>
        <w:t>uwzględniające potrzeby wielu interesariuszy, odpowiadające na dynamicznie zmieniające się potrzeby.</w:t>
      </w:r>
      <w:r w:rsidR="00E2719A" w:rsidRPr="6628067C">
        <w:rPr>
          <w:rFonts w:cs="Calibri"/>
          <w:color w:val="002060"/>
        </w:rPr>
        <w:t xml:space="preserve"> Wobec tego grupa spółek</w:t>
      </w:r>
      <w:r w:rsidR="006D6D2F" w:rsidRPr="6628067C">
        <w:rPr>
          <w:rFonts w:cs="Calibri"/>
          <w:color w:val="002060"/>
        </w:rPr>
        <w:t xml:space="preserve"> DANONE</w:t>
      </w:r>
      <w:r w:rsidR="00E2719A" w:rsidRPr="6628067C">
        <w:rPr>
          <w:rFonts w:cs="Calibri"/>
          <w:color w:val="002060"/>
        </w:rPr>
        <w:t xml:space="preserve"> w bieżącym roku </w:t>
      </w:r>
      <w:r w:rsidR="004635DE" w:rsidRPr="6628067C">
        <w:rPr>
          <w:rFonts w:cs="Calibri"/>
          <w:color w:val="002060"/>
        </w:rPr>
        <w:t xml:space="preserve">będzie </w:t>
      </w:r>
      <w:r w:rsidR="006D6D2F" w:rsidRPr="6628067C">
        <w:rPr>
          <w:rFonts w:cs="Calibri"/>
          <w:color w:val="002060"/>
        </w:rPr>
        <w:t>kontynuować również prace powołanego w 2024 r. Społecznego Paktu dla Rolnictwa,</w:t>
      </w:r>
      <w:r w:rsidR="004635DE" w:rsidRPr="6628067C">
        <w:rPr>
          <w:rFonts w:cs="Calibri"/>
          <w:color w:val="002060"/>
        </w:rPr>
        <w:t xml:space="preserve"> a</w:t>
      </w:r>
      <w:r w:rsidR="00F444A8" w:rsidRPr="6628067C">
        <w:rPr>
          <w:rFonts w:cs="Calibri"/>
          <w:color w:val="002060"/>
        </w:rPr>
        <w:t> </w:t>
      </w:r>
      <w:r w:rsidR="004635DE" w:rsidRPr="6628067C">
        <w:rPr>
          <w:rFonts w:cs="Calibri"/>
          <w:color w:val="002060"/>
        </w:rPr>
        <w:t>także</w:t>
      </w:r>
      <w:r w:rsidR="006D6D2F" w:rsidRPr="6628067C">
        <w:rPr>
          <w:rFonts w:cs="Calibri"/>
          <w:color w:val="002060"/>
        </w:rPr>
        <w:t xml:space="preserve"> rozpocznie realizację ogłoszonego w zeszłym roku</w:t>
      </w:r>
      <w:r w:rsidR="004635DE" w:rsidRPr="6628067C">
        <w:rPr>
          <w:rFonts w:cs="Calibri"/>
          <w:color w:val="002060"/>
        </w:rPr>
        <w:t xml:space="preserve"> </w:t>
      </w:r>
      <w:r w:rsidR="00E2719A" w:rsidRPr="6628067C">
        <w:rPr>
          <w:rFonts w:cs="Calibri"/>
          <w:color w:val="002060"/>
        </w:rPr>
        <w:t>zobowiązani</w:t>
      </w:r>
      <w:r w:rsidR="006D6D2F" w:rsidRPr="6628067C">
        <w:rPr>
          <w:rFonts w:cs="Calibri"/>
          <w:color w:val="002060"/>
        </w:rPr>
        <w:t>a</w:t>
      </w:r>
      <w:r w:rsidR="00E2719A" w:rsidRPr="6628067C">
        <w:rPr>
          <w:rFonts w:cs="Calibri"/>
          <w:color w:val="002060"/>
        </w:rPr>
        <w:t xml:space="preserve"> wodne</w:t>
      </w:r>
      <w:r w:rsidR="006D6D2F" w:rsidRPr="6628067C">
        <w:rPr>
          <w:rFonts w:cs="Calibri"/>
          <w:color w:val="002060"/>
        </w:rPr>
        <w:t>go Żywiec Zdrój.</w:t>
      </w:r>
      <w:r w:rsidR="009D5248" w:rsidRPr="6628067C">
        <w:rPr>
          <w:rFonts w:cs="Calibri"/>
          <w:color w:val="002060"/>
        </w:rPr>
        <w:t xml:space="preserve"> </w:t>
      </w:r>
    </w:p>
    <w:p w14:paraId="65F1A82F" w14:textId="77777777" w:rsidR="003636C8" w:rsidRDefault="003636C8" w:rsidP="00E7493D">
      <w:pPr>
        <w:contextualSpacing/>
        <w:jc w:val="both"/>
        <w:rPr>
          <w:rFonts w:cs="Calibri"/>
          <w:color w:val="002060"/>
          <w:szCs w:val="22"/>
        </w:rPr>
      </w:pPr>
    </w:p>
    <w:p w14:paraId="46E05C69" w14:textId="4184D925" w:rsidR="00A96DAA" w:rsidRDefault="00A96DAA" w:rsidP="00E7493D">
      <w:pPr>
        <w:contextualSpacing/>
        <w:jc w:val="both"/>
        <w:rPr>
          <w:rFonts w:cs="Calibri"/>
          <w:color w:val="002060"/>
          <w:szCs w:val="22"/>
        </w:rPr>
      </w:pPr>
      <w:r w:rsidRPr="00D43CD2">
        <w:rPr>
          <w:color w:val="002060"/>
        </w:rPr>
        <w:t xml:space="preserve">– </w:t>
      </w:r>
      <w:r w:rsidRPr="00D43CD2">
        <w:rPr>
          <w:i/>
          <w:iCs/>
          <w:color w:val="002060"/>
        </w:rPr>
        <w:t xml:space="preserve">Obchodzony w marcu B </w:t>
      </w:r>
      <w:proofErr w:type="spellStart"/>
      <w:r w:rsidRPr="00D43CD2">
        <w:rPr>
          <w:i/>
          <w:iCs/>
          <w:color w:val="002060"/>
        </w:rPr>
        <w:t>Corp</w:t>
      </w:r>
      <w:proofErr w:type="spellEnd"/>
      <w:r w:rsidRPr="00D43CD2">
        <w:rPr>
          <w:i/>
          <w:iCs/>
          <w:color w:val="002060"/>
        </w:rPr>
        <w:t xml:space="preserve"> </w:t>
      </w:r>
      <w:proofErr w:type="spellStart"/>
      <w:r w:rsidRPr="00D43CD2">
        <w:rPr>
          <w:i/>
          <w:iCs/>
          <w:color w:val="002060"/>
        </w:rPr>
        <w:t>Month</w:t>
      </w:r>
      <w:proofErr w:type="spellEnd"/>
      <w:r w:rsidRPr="00D43CD2">
        <w:rPr>
          <w:i/>
          <w:iCs/>
          <w:color w:val="002060"/>
        </w:rPr>
        <w:t xml:space="preserve"> krąży wokół Generacji B, czyli nowe</w:t>
      </w:r>
      <w:r w:rsidR="007A6EC7">
        <w:rPr>
          <w:i/>
          <w:iCs/>
          <w:color w:val="002060"/>
        </w:rPr>
        <w:t>j generacji firm, które przecierają szlak w rozwoju biznesu pozytywnie oddziałującego na otoczenie. W dobie dużych ruchów tektonicznych w polityce i</w:t>
      </w:r>
      <w:r w:rsidR="00F33E4A">
        <w:rPr>
          <w:i/>
          <w:iCs/>
          <w:color w:val="002060"/>
        </w:rPr>
        <w:t> </w:t>
      </w:r>
      <w:r w:rsidR="007A6EC7">
        <w:rPr>
          <w:i/>
          <w:iCs/>
          <w:color w:val="002060"/>
        </w:rPr>
        <w:t>gospodarce</w:t>
      </w:r>
      <w:r w:rsidR="00B316B3">
        <w:rPr>
          <w:i/>
          <w:iCs/>
          <w:color w:val="002060"/>
        </w:rPr>
        <w:t>,</w:t>
      </w:r>
      <w:r w:rsidR="007A6EC7">
        <w:rPr>
          <w:i/>
          <w:iCs/>
          <w:color w:val="002060"/>
        </w:rPr>
        <w:t xml:space="preserve"> tworzymy innowacyjny model działania biznesu nakierowany na tworzenie lepszej przyszłości dla naszych interesariuszy.</w:t>
      </w:r>
      <w:r w:rsidRPr="00D43CD2">
        <w:rPr>
          <w:i/>
          <w:iCs/>
          <w:color w:val="002060"/>
        </w:rPr>
        <w:t xml:space="preserve"> Publikując raport podsumowujący nasze kluczowe </w:t>
      </w:r>
      <w:r w:rsidR="006E5C4A">
        <w:rPr>
          <w:i/>
          <w:iCs/>
          <w:color w:val="002060"/>
        </w:rPr>
        <w:t>aktywności</w:t>
      </w:r>
      <w:r w:rsidRPr="00D43CD2">
        <w:rPr>
          <w:i/>
          <w:iCs/>
          <w:color w:val="002060"/>
        </w:rPr>
        <w:t xml:space="preserve"> z zakresu </w:t>
      </w:r>
      <w:r w:rsidR="00B925FD">
        <w:rPr>
          <w:i/>
          <w:iCs/>
          <w:color w:val="002060"/>
        </w:rPr>
        <w:t>zrównoważonego</w:t>
      </w:r>
      <w:r w:rsidR="007A6EC7">
        <w:rPr>
          <w:i/>
          <w:iCs/>
          <w:color w:val="002060"/>
        </w:rPr>
        <w:t xml:space="preserve"> i </w:t>
      </w:r>
      <w:r w:rsidR="00F33E4A">
        <w:rPr>
          <w:i/>
          <w:iCs/>
          <w:color w:val="002060"/>
        </w:rPr>
        <w:t> </w:t>
      </w:r>
      <w:r w:rsidRPr="00D43CD2">
        <w:rPr>
          <w:i/>
          <w:iCs/>
          <w:color w:val="002060"/>
        </w:rPr>
        <w:t>odpowiedzialnego biznes</w:t>
      </w:r>
      <w:r w:rsidR="00B925FD">
        <w:rPr>
          <w:i/>
          <w:iCs/>
          <w:color w:val="002060"/>
        </w:rPr>
        <w:t>u</w:t>
      </w:r>
      <w:r w:rsidRPr="00D43CD2">
        <w:rPr>
          <w:i/>
          <w:iCs/>
          <w:color w:val="002060"/>
        </w:rPr>
        <w:t xml:space="preserve"> chcemy zwrócić uwagę nie tylko</w:t>
      </w:r>
      <w:r w:rsidR="00062889">
        <w:rPr>
          <w:i/>
          <w:iCs/>
          <w:color w:val="002060"/>
        </w:rPr>
        <w:t xml:space="preserve"> </w:t>
      </w:r>
      <w:r w:rsidR="00B925FD">
        <w:rPr>
          <w:i/>
          <w:iCs/>
          <w:color w:val="002060"/>
        </w:rPr>
        <w:t>społeczeństwa</w:t>
      </w:r>
      <w:r w:rsidRPr="00D43CD2">
        <w:rPr>
          <w:i/>
          <w:iCs/>
          <w:color w:val="002060"/>
        </w:rPr>
        <w:t xml:space="preserve">, ale i </w:t>
      </w:r>
      <w:r w:rsidR="00B925FD">
        <w:rPr>
          <w:i/>
          <w:iCs/>
          <w:color w:val="002060"/>
        </w:rPr>
        <w:t>podmiotów biznesowych</w:t>
      </w:r>
      <w:r w:rsidRPr="00D43CD2">
        <w:rPr>
          <w:i/>
          <w:iCs/>
          <w:color w:val="002060"/>
        </w:rPr>
        <w:t xml:space="preserve">, które razem z nami mogą podjąć się </w:t>
      </w:r>
      <w:r w:rsidR="007A6EC7">
        <w:rPr>
          <w:i/>
          <w:iCs/>
          <w:color w:val="002060"/>
        </w:rPr>
        <w:t xml:space="preserve">pracy na rzecz lepszego jutra. </w:t>
      </w:r>
      <w:r w:rsidRPr="00D43CD2">
        <w:rPr>
          <w:i/>
          <w:iCs/>
          <w:color w:val="002060"/>
        </w:rPr>
        <w:t xml:space="preserve">Tegoroczny B </w:t>
      </w:r>
      <w:proofErr w:type="spellStart"/>
      <w:r w:rsidRPr="00D43CD2">
        <w:rPr>
          <w:i/>
          <w:iCs/>
          <w:color w:val="002060"/>
        </w:rPr>
        <w:t>Corp</w:t>
      </w:r>
      <w:proofErr w:type="spellEnd"/>
      <w:r w:rsidRPr="00D43CD2">
        <w:rPr>
          <w:i/>
          <w:iCs/>
          <w:color w:val="002060"/>
        </w:rPr>
        <w:t xml:space="preserve"> </w:t>
      </w:r>
      <w:proofErr w:type="spellStart"/>
      <w:r w:rsidRPr="00D43CD2">
        <w:rPr>
          <w:i/>
          <w:iCs/>
          <w:color w:val="002060"/>
        </w:rPr>
        <w:t>Month</w:t>
      </w:r>
      <w:proofErr w:type="spellEnd"/>
      <w:r w:rsidRPr="00D43CD2">
        <w:rPr>
          <w:i/>
          <w:iCs/>
          <w:color w:val="002060"/>
        </w:rPr>
        <w:t xml:space="preserve"> to swoiste zaproszenie do</w:t>
      </w:r>
      <w:r w:rsidR="007A6EC7">
        <w:rPr>
          <w:i/>
          <w:iCs/>
          <w:color w:val="002060"/>
        </w:rPr>
        <w:t xml:space="preserve"> dołączenia do generacji B, czyli grona firm i zwykłych ludzi, którzy chcą działać</w:t>
      </w:r>
      <w:r w:rsidR="00B316B3">
        <w:rPr>
          <w:i/>
          <w:iCs/>
          <w:color w:val="002060"/>
        </w:rPr>
        <w:t>,</w:t>
      </w:r>
      <w:r w:rsidR="007A6EC7">
        <w:rPr>
          <w:i/>
          <w:iCs/>
          <w:color w:val="002060"/>
        </w:rPr>
        <w:t xml:space="preserve"> by biznes </w:t>
      </w:r>
      <w:r w:rsidR="00B316B3">
        <w:rPr>
          <w:i/>
          <w:iCs/>
          <w:color w:val="002060"/>
        </w:rPr>
        <w:t xml:space="preserve">wdrażał wysokie standardy i </w:t>
      </w:r>
      <w:r w:rsidR="007A6EC7">
        <w:rPr>
          <w:i/>
          <w:iCs/>
          <w:color w:val="002060"/>
        </w:rPr>
        <w:t>był siłą naprawy świata</w:t>
      </w:r>
      <w:r w:rsidR="006E5C4A">
        <w:rPr>
          <w:i/>
          <w:iCs/>
          <w:color w:val="002060"/>
        </w:rPr>
        <w:t>,</w:t>
      </w:r>
      <w:r w:rsidR="007A6EC7">
        <w:rPr>
          <w:i/>
          <w:iCs/>
          <w:color w:val="002060"/>
        </w:rPr>
        <w:t xml:space="preserve"> a nie jego degradacji. To działanie dla idei ale też w naszym interesie</w:t>
      </w:r>
      <w:r w:rsidR="006E5C4A">
        <w:rPr>
          <w:i/>
          <w:iCs/>
          <w:color w:val="002060"/>
        </w:rPr>
        <w:t xml:space="preserve"> </w:t>
      </w:r>
      <w:r w:rsidR="008A42C7" w:rsidRPr="00D43CD2">
        <w:rPr>
          <w:color w:val="002060"/>
        </w:rPr>
        <w:t>–</w:t>
      </w:r>
      <w:r w:rsidR="006E5C4A">
        <w:rPr>
          <w:color w:val="002060"/>
        </w:rPr>
        <w:t xml:space="preserve"> podsumowuje</w:t>
      </w:r>
      <w:r w:rsidR="008A42C7" w:rsidRPr="00D43CD2">
        <w:rPr>
          <w:color w:val="002060"/>
        </w:rPr>
        <w:t xml:space="preserve"> </w:t>
      </w:r>
      <w:r w:rsidR="008A42C7" w:rsidRPr="00D43CD2">
        <w:rPr>
          <w:b/>
          <w:bCs/>
          <w:color w:val="002060"/>
        </w:rPr>
        <w:t xml:space="preserve">Paulina Kaczmarek, </w:t>
      </w:r>
      <w:r w:rsidR="008A42C7" w:rsidRPr="00D43CD2">
        <w:rPr>
          <w:rStyle w:val="ui-provider"/>
          <w:color w:val="002060"/>
        </w:rPr>
        <w:t>kierowniczka zespołu ds. zrównoważonego rozwoju w grupie spółek DANONE</w:t>
      </w:r>
    </w:p>
    <w:p w14:paraId="6347A3B5" w14:textId="77777777" w:rsidR="00A96DAA" w:rsidRDefault="00A96DAA" w:rsidP="00E7493D">
      <w:pPr>
        <w:contextualSpacing/>
        <w:jc w:val="both"/>
        <w:rPr>
          <w:rFonts w:cs="Calibri"/>
          <w:color w:val="002060"/>
          <w:szCs w:val="22"/>
        </w:rPr>
      </w:pPr>
    </w:p>
    <w:p w14:paraId="412DFC01" w14:textId="2BBD04FD" w:rsidR="00FB52B3" w:rsidRPr="00D43CD2" w:rsidRDefault="00B925FD" w:rsidP="00FB52B3">
      <w:pPr>
        <w:jc w:val="both"/>
        <w:rPr>
          <w:color w:val="002060"/>
        </w:rPr>
      </w:pPr>
      <w:r>
        <w:rPr>
          <w:b/>
          <w:bCs/>
          <w:color w:val="002060"/>
        </w:rPr>
        <w:t>Co kryje się pod B?</w:t>
      </w:r>
    </w:p>
    <w:p w14:paraId="1C298D07" w14:textId="62A10CAC" w:rsidR="00FB52B3" w:rsidRPr="00D43CD2" w:rsidRDefault="00FB52B3" w:rsidP="00FB52B3">
      <w:pPr>
        <w:spacing w:line="240" w:lineRule="auto"/>
        <w:jc w:val="both"/>
        <w:rPr>
          <w:color w:val="002060"/>
        </w:rPr>
      </w:pPr>
      <w:r w:rsidRPr="00D43CD2">
        <w:rPr>
          <w:color w:val="002060"/>
        </w:rPr>
        <w:t>P</w:t>
      </w:r>
      <w:r w:rsidR="00597209">
        <w:rPr>
          <w:color w:val="002060"/>
        </w:rPr>
        <w:t>rzyznanie</w:t>
      </w:r>
      <w:r w:rsidRPr="00D43CD2">
        <w:rPr>
          <w:color w:val="002060"/>
        </w:rPr>
        <w:t xml:space="preserve"> certyfikatu B </w:t>
      </w:r>
      <w:proofErr w:type="spellStart"/>
      <w:r w:rsidRPr="00D43CD2">
        <w:rPr>
          <w:color w:val="002060"/>
        </w:rPr>
        <w:t>Corp</w:t>
      </w:r>
      <w:proofErr w:type="spellEnd"/>
      <w:r w:rsidRPr="00D43CD2">
        <w:rPr>
          <w:color w:val="002060"/>
        </w:rPr>
        <w:t xml:space="preserve"> potwierdza</w:t>
      </w:r>
      <w:r w:rsidR="00597209">
        <w:rPr>
          <w:color w:val="002060"/>
        </w:rPr>
        <w:t xml:space="preserve"> </w:t>
      </w:r>
      <w:r w:rsidRPr="00D43CD2">
        <w:rPr>
          <w:color w:val="002060"/>
        </w:rPr>
        <w:t xml:space="preserve">utrzymywanie wysokich standardów w zakresie działań na rzecz środowiska, społeczności, pracowników, klientów, dostawców i udziałowców przy zachowaniu pełnej </w:t>
      </w:r>
      <w:r w:rsidRPr="00D43CD2">
        <w:rPr>
          <w:color w:val="002060"/>
        </w:rPr>
        <w:lastRenderedPageBreak/>
        <w:t>transparentności oraz zobowiązaniu do stałego poszerzania i</w:t>
      </w:r>
      <w:r w:rsidR="00900297">
        <w:rPr>
          <w:color w:val="002060"/>
        </w:rPr>
        <w:t> </w:t>
      </w:r>
      <w:r w:rsidRPr="00D43CD2">
        <w:rPr>
          <w:color w:val="002060"/>
        </w:rPr>
        <w:t xml:space="preserve">udoskonalania realizowanej strategii ESG (ang. </w:t>
      </w:r>
      <w:proofErr w:type="spellStart"/>
      <w:r w:rsidRPr="00D43CD2">
        <w:rPr>
          <w:i/>
          <w:iCs/>
          <w:color w:val="002060"/>
        </w:rPr>
        <w:t>Environmental</w:t>
      </w:r>
      <w:proofErr w:type="spellEnd"/>
      <w:r w:rsidRPr="00D43CD2">
        <w:rPr>
          <w:i/>
          <w:iCs/>
          <w:color w:val="002060"/>
        </w:rPr>
        <w:t xml:space="preserve">, </w:t>
      </w:r>
      <w:proofErr w:type="spellStart"/>
      <w:r w:rsidRPr="00D43CD2">
        <w:rPr>
          <w:i/>
          <w:iCs/>
          <w:color w:val="002060"/>
        </w:rPr>
        <w:t>Social</w:t>
      </w:r>
      <w:proofErr w:type="spellEnd"/>
      <w:r w:rsidRPr="00D43CD2">
        <w:rPr>
          <w:i/>
          <w:iCs/>
          <w:color w:val="002060"/>
        </w:rPr>
        <w:t xml:space="preserve">, </w:t>
      </w:r>
      <w:proofErr w:type="spellStart"/>
      <w:r w:rsidRPr="00D43CD2">
        <w:rPr>
          <w:i/>
          <w:iCs/>
          <w:color w:val="002060"/>
        </w:rPr>
        <w:t>Governance</w:t>
      </w:r>
      <w:proofErr w:type="spellEnd"/>
      <w:r w:rsidRPr="00D43CD2">
        <w:rPr>
          <w:color w:val="002060"/>
        </w:rPr>
        <w:t xml:space="preserve">). Certyfikatem B </w:t>
      </w:r>
      <w:proofErr w:type="spellStart"/>
      <w:r w:rsidRPr="00D43CD2">
        <w:rPr>
          <w:color w:val="002060"/>
        </w:rPr>
        <w:t>Corp</w:t>
      </w:r>
      <w:proofErr w:type="spellEnd"/>
      <w:r w:rsidRPr="00D43CD2">
        <w:rPr>
          <w:color w:val="002060"/>
        </w:rPr>
        <w:t xml:space="preserve"> mogą poszczycić się tylko te biznesy, które dbają o</w:t>
      </w:r>
      <w:r w:rsidR="00E77620">
        <w:rPr>
          <w:color w:val="002060"/>
        </w:rPr>
        <w:t> </w:t>
      </w:r>
      <w:r w:rsidRPr="00D43CD2">
        <w:rPr>
          <w:color w:val="002060"/>
        </w:rPr>
        <w:t>pracowników, ład korporacyjny i otoczenie, inwestując oraz angażując się w szukanie odpowiedzi na współczesne wyzwania społeczne i środowiskowe.</w:t>
      </w:r>
    </w:p>
    <w:p w14:paraId="695A28A7" w14:textId="02C1B931" w:rsidR="00A20862" w:rsidRDefault="00FB52B3" w:rsidP="009C6156">
      <w:pPr>
        <w:spacing w:line="240" w:lineRule="auto"/>
        <w:contextualSpacing/>
        <w:jc w:val="both"/>
        <w:rPr>
          <w:rFonts w:cs="Calibri"/>
          <w:color w:val="002060"/>
        </w:rPr>
      </w:pPr>
      <w:r w:rsidRPr="00D43CD2">
        <w:rPr>
          <w:rFonts w:cs="Calibri"/>
          <w:color w:val="002060"/>
        </w:rPr>
        <w:t xml:space="preserve">Ważnym aspektem certyfikacji jest również zobowiązanie do ciągłej realizacji strategii zrównoważonego rozwoju, dynamicznego reagowania na wspomniane wyzwania oraz proaktywnego poszukiwania odpowiadających na nie rozwiązań. Grupa spółek DANONE podjęła się zobowiązania, że </w:t>
      </w:r>
      <w:r w:rsidR="00B925FD">
        <w:rPr>
          <w:rFonts w:cs="Calibri"/>
          <w:color w:val="002060"/>
        </w:rPr>
        <w:t>będzie kontynuować</w:t>
      </w:r>
      <w:r w:rsidRPr="00D43CD2">
        <w:rPr>
          <w:rFonts w:cs="Calibri"/>
          <w:color w:val="002060"/>
        </w:rPr>
        <w:t xml:space="preserve"> aktywności mające pozytywny wpływ na ludzi, w tym społeczności lokalne, środowisko, w którym żyjemy, monitorować łańcuch dostaw, oferować produkty i usługi wspierające konsumentów w codziennym życiu, a także tworzyć przyjazne miejsca pracy, a </w:t>
      </w:r>
      <w:r w:rsidR="00B925FD">
        <w:rPr>
          <w:rFonts w:cs="Calibri"/>
          <w:color w:val="002060"/>
        </w:rPr>
        <w:t>te</w:t>
      </w:r>
      <w:r w:rsidR="00B925FD" w:rsidRPr="00D43CD2">
        <w:rPr>
          <w:rFonts w:cs="Calibri"/>
          <w:color w:val="002060"/>
        </w:rPr>
        <w:t xml:space="preserve"> </w:t>
      </w:r>
      <w:r w:rsidRPr="00D43CD2">
        <w:rPr>
          <w:rFonts w:cs="Calibri"/>
          <w:color w:val="002060"/>
        </w:rPr>
        <w:t xml:space="preserve">wartości i wysokie standardy nie zejdą na dalszy plan. </w:t>
      </w:r>
    </w:p>
    <w:p w14:paraId="1B74CEB9" w14:textId="77777777" w:rsidR="00062889" w:rsidRDefault="00062889" w:rsidP="009C6156">
      <w:pPr>
        <w:spacing w:line="240" w:lineRule="auto"/>
        <w:contextualSpacing/>
        <w:jc w:val="both"/>
        <w:rPr>
          <w:rFonts w:cs="Calibri"/>
          <w:color w:val="002060"/>
        </w:rPr>
      </w:pPr>
    </w:p>
    <w:p w14:paraId="421BF6D0" w14:textId="5ED9ECB1" w:rsidR="00FB52B3" w:rsidRPr="00A20862" w:rsidRDefault="00FB52B3" w:rsidP="009C6156">
      <w:pPr>
        <w:spacing w:line="240" w:lineRule="auto"/>
        <w:contextualSpacing/>
        <w:jc w:val="both"/>
        <w:rPr>
          <w:rFonts w:cs="Calibri"/>
          <w:color w:val="002060"/>
        </w:rPr>
      </w:pPr>
      <w:r w:rsidRPr="00D43CD2">
        <w:rPr>
          <w:rFonts w:cs="Calibri"/>
          <w:color w:val="002060"/>
        </w:rPr>
        <w:t xml:space="preserve">Jak podkreśla certyfikująca organizacja </w:t>
      </w:r>
      <w:r w:rsidRPr="00D43CD2">
        <w:rPr>
          <w:color w:val="002060"/>
        </w:rPr>
        <w:t>non-profit B Lab</w:t>
      </w:r>
      <w:r w:rsidRPr="00D43CD2">
        <w:rPr>
          <w:rFonts w:cs="Calibri"/>
          <w:color w:val="002060"/>
        </w:rPr>
        <w:t xml:space="preserve"> </w:t>
      </w:r>
      <w:r w:rsidRPr="00D43CD2">
        <w:rPr>
          <w:color w:val="002060"/>
        </w:rPr>
        <w:t>–</w:t>
      </w:r>
      <w:r w:rsidRPr="00D43CD2">
        <w:rPr>
          <w:rFonts w:cs="Calibri"/>
          <w:color w:val="002060"/>
        </w:rPr>
        <w:t xml:space="preserve"> przyznawany certyfikat nie powinien być uznawany jako cel sam w sobie, a jako zaproszenie do wyruszenia we wspólną drogę ku lepszemu biznesowi. </w:t>
      </w:r>
      <w:r w:rsidR="00A20862">
        <w:rPr>
          <w:rFonts w:cs="Calibri"/>
          <w:color w:val="002060"/>
        </w:rPr>
        <w:t>Dlatego też a</w:t>
      </w:r>
      <w:r w:rsidR="00A20862" w:rsidRPr="00D43CD2">
        <w:rPr>
          <w:rFonts w:cs="Calibri"/>
          <w:color w:val="002060"/>
        </w:rPr>
        <w:t>udyt certyfikowanych firm jest powtarzany co trzy lata.</w:t>
      </w:r>
      <w:r w:rsidR="00A20862">
        <w:rPr>
          <w:rFonts w:cs="Calibri"/>
          <w:color w:val="002060"/>
        </w:rPr>
        <w:t xml:space="preserve"> </w:t>
      </w:r>
    </w:p>
    <w:p w14:paraId="3742C625" w14:textId="77777777" w:rsidR="00A820AF" w:rsidRPr="00E7493D" w:rsidRDefault="00A820AF" w:rsidP="00E7493D">
      <w:pPr>
        <w:contextualSpacing/>
        <w:jc w:val="both"/>
        <w:rPr>
          <w:rFonts w:cs="Calibri"/>
          <w:color w:val="002060"/>
          <w:szCs w:val="22"/>
        </w:rPr>
      </w:pPr>
    </w:p>
    <w:p w14:paraId="199D96E8" w14:textId="77777777" w:rsidR="006A2360" w:rsidRPr="00956886" w:rsidRDefault="006A2360" w:rsidP="006A2360">
      <w:pPr>
        <w:spacing w:line="240" w:lineRule="auto"/>
        <w:contextualSpacing/>
        <w:jc w:val="both"/>
        <w:rPr>
          <w:rFonts w:cs="Calibri"/>
          <w:color w:val="002060"/>
          <w:lang w:eastAsia="en-US"/>
        </w:rPr>
      </w:pPr>
    </w:p>
    <w:p w14:paraId="4DB2FCF3" w14:textId="77777777" w:rsidR="006A2360" w:rsidRDefault="006A2360" w:rsidP="006A2360">
      <w:pPr>
        <w:suppressAutoHyphens/>
        <w:autoSpaceDN w:val="0"/>
        <w:spacing w:after="0" w:line="276" w:lineRule="auto"/>
        <w:jc w:val="both"/>
        <w:rPr>
          <w:rFonts w:asciiTheme="minorHAnsi" w:eastAsia="Calibri" w:hAnsiTheme="minorHAnsi" w:cstheme="minorHAnsi"/>
          <w:b/>
          <w:bCs/>
          <w:color w:val="002060"/>
          <w:spacing w:val="0"/>
          <w:sz w:val="18"/>
          <w:szCs w:val="18"/>
          <w:shd w:val="clear" w:color="auto" w:fill="FFFFFF"/>
          <w:lang w:eastAsia="en-US"/>
        </w:rPr>
      </w:pPr>
      <w:r>
        <w:rPr>
          <w:rFonts w:asciiTheme="minorHAnsi" w:eastAsia="Calibri" w:hAnsiTheme="minorHAnsi" w:cstheme="minorHAnsi"/>
          <w:b/>
          <w:bCs/>
          <w:color w:val="002060"/>
          <w:spacing w:val="0"/>
          <w:sz w:val="18"/>
          <w:szCs w:val="18"/>
          <w:shd w:val="clear" w:color="auto" w:fill="FFFFFF"/>
          <w:lang w:eastAsia="en-US"/>
        </w:rPr>
        <w:t>Dodatkowych informacji udziela:</w:t>
      </w:r>
    </w:p>
    <w:p w14:paraId="669ED8BB" w14:textId="77777777" w:rsidR="006A2360" w:rsidRDefault="006A2360" w:rsidP="006A2360">
      <w:pPr>
        <w:suppressAutoHyphens/>
        <w:autoSpaceDN w:val="0"/>
        <w:spacing w:after="0" w:line="276" w:lineRule="auto"/>
        <w:jc w:val="both"/>
        <w:rPr>
          <w:rFonts w:asciiTheme="minorHAnsi" w:eastAsia="Calibri" w:hAnsiTheme="minorHAnsi" w:cstheme="minorHAnsi"/>
          <w:b/>
          <w:bCs/>
          <w:color w:val="002060"/>
          <w:spacing w:val="0"/>
          <w:sz w:val="18"/>
          <w:szCs w:val="18"/>
          <w:lang w:eastAsia="en-US"/>
        </w:rPr>
      </w:pPr>
      <w:r>
        <w:rPr>
          <w:rFonts w:asciiTheme="minorHAnsi" w:eastAsia="Calibri" w:hAnsiTheme="minorHAnsi" w:cstheme="minorHAnsi"/>
          <w:b/>
          <w:bCs/>
          <w:color w:val="002060"/>
          <w:spacing w:val="0"/>
          <w:sz w:val="18"/>
          <w:szCs w:val="18"/>
          <w:lang w:eastAsia="en-US"/>
        </w:rPr>
        <w:t>Martyna Węgrzyn</w:t>
      </w:r>
    </w:p>
    <w:p w14:paraId="76ED71B2" w14:textId="77777777" w:rsidR="006A2360" w:rsidRDefault="006A2360" w:rsidP="006A2360">
      <w:pPr>
        <w:suppressAutoHyphens/>
        <w:autoSpaceDN w:val="0"/>
        <w:spacing w:after="0" w:line="276" w:lineRule="auto"/>
        <w:jc w:val="both"/>
        <w:rPr>
          <w:rFonts w:asciiTheme="minorHAnsi" w:eastAsia="Calibri" w:hAnsiTheme="minorHAnsi" w:cstheme="minorHAnsi"/>
          <w:color w:val="002060"/>
          <w:spacing w:val="0"/>
          <w:sz w:val="18"/>
          <w:szCs w:val="18"/>
          <w:lang w:eastAsia="en-US"/>
        </w:rPr>
      </w:pPr>
      <w:r>
        <w:rPr>
          <w:rFonts w:asciiTheme="minorHAnsi" w:eastAsia="Calibri" w:hAnsiTheme="minorHAnsi" w:cstheme="minorHAnsi"/>
          <w:color w:val="002060"/>
          <w:spacing w:val="0"/>
          <w:sz w:val="18"/>
          <w:szCs w:val="18"/>
          <w:lang w:eastAsia="en-US"/>
        </w:rPr>
        <w:t>Kierowniczka Działu Komunikacji Zewnętrznej, grupa spółek DANONE</w:t>
      </w:r>
    </w:p>
    <w:p w14:paraId="0E2FABDC" w14:textId="77777777" w:rsidR="006A2360" w:rsidRPr="00062889" w:rsidRDefault="006A2360" w:rsidP="006A2360">
      <w:pPr>
        <w:suppressAutoHyphens/>
        <w:autoSpaceDN w:val="0"/>
        <w:spacing w:after="0" w:line="276" w:lineRule="auto"/>
        <w:jc w:val="both"/>
        <w:rPr>
          <w:rFonts w:asciiTheme="minorHAnsi" w:eastAsia="Calibri" w:hAnsiTheme="minorHAnsi" w:cstheme="minorHAnsi"/>
          <w:color w:val="002060"/>
          <w:spacing w:val="0"/>
          <w:sz w:val="18"/>
          <w:szCs w:val="18"/>
          <w:lang w:eastAsia="en-US"/>
        </w:rPr>
      </w:pPr>
      <w:hyperlink r:id="rId11" w:history="1">
        <w:r w:rsidRPr="00062889">
          <w:rPr>
            <w:rStyle w:val="Hipercze"/>
            <w:rFonts w:asciiTheme="minorHAnsi" w:eastAsia="Calibri" w:hAnsiTheme="minorHAnsi" w:cstheme="minorHAnsi"/>
            <w:spacing w:val="0"/>
            <w:sz w:val="18"/>
            <w:szCs w:val="18"/>
            <w:lang w:eastAsia="en-US"/>
          </w:rPr>
          <w:t>Martyna.wegrzyn@danone.com</w:t>
        </w:r>
      </w:hyperlink>
      <w:r w:rsidRPr="00062889">
        <w:rPr>
          <w:rFonts w:asciiTheme="minorHAnsi" w:eastAsia="Calibri" w:hAnsiTheme="minorHAnsi" w:cstheme="minorHAnsi"/>
          <w:color w:val="002060"/>
          <w:spacing w:val="0"/>
          <w:sz w:val="18"/>
          <w:szCs w:val="18"/>
          <w:lang w:eastAsia="en-US"/>
        </w:rPr>
        <w:t>, tel. 509 058 025</w:t>
      </w:r>
    </w:p>
    <w:p w14:paraId="55E0C381" w14:textId="77777777" w:rsidR="006A2360" w:rsidRPr="00062889" w:rsidRDefault="006A2360" w:rsidP="006A2360">
      <w:pPr>
        <w:suppressAutoHyphens/>
        <w:autoSpaceDN w:val="0"/>
        <w:spacing w:after="0" w:line="276" w:lineRule="auto"/>
        <w:jc w:val="both"/>
        <w:rPr>
          <w:rFonts w:asciiTheme="minorHAnsi" w:eastAsia="Calibri" w:hAnsiTheme="minorHAnsi" w:cstheme="minorHAnsi"/>
          <w:color w:val="002060"/>
          <w:spacing w:val="0"/>
          <w:sz w:val="18"/>
          <w:szCs w:val="18"/>
          <w:lang w:eastAsia="en-US"/>
        </w:rPr>
      </w:pPr>
    </w:p>
    <w:p w14:paraId="2AB908A0" w14:textId="50CC79E6" w:rsidR="006A2360" w:rsidRPr="00062889" w:rsidRDefault="006A2360" w:rsidP="4076ABF2">
      <w:pPr>
        <w:suppressAutoHyphens/>
        <w:autoSpaceDN w:val="0"/>
        <w:spacing w:after="0" w:line="276" w:lineRule="auto"/>
        <w:jc w:val="both"/>
        <w:rPr>
          <w:rFonts w:asciiTheme="minorHAnsi" w:eastAsia="Calibri" w:hAnsiTheme="minorHAnsi" w:cstheme="minorBidi"/>
          <w:color w:val="002060"/>
          <w:spacing w:val="0"/>
          <w:sz w:val="18"/>
          <w:szCs w:val="18"/>
          <w:lang w:eastAsia="en-US"/>
        </w:rPr>
      </w:pPr>
    </w:p>
    <w:p w14:paraId="178CB706" w14:textId="0EA48A30" w:rsidR="652E52AA" w:rsidRDefault="652E52AA" w:rsidP="219CA7A8">
      <w:pPr>
        <w:spacing w:after="120" w:line="276" w:lineRule="auto"/>
        <w:rPr>
          <w:rFonts w:eastAsia="Calibri" w:cs="Calibri"/>
          <w:color w:val="002060"/>
          <w:sz w:val="16"/>
          <w:szCs w:val="16"/>
        </w:rPr>
      </w:pPr>
      <w:r w:rsidRPr="4076ABF2">
        <w:rPr>
          <w:rFonts w:eastAsia="Calibri" w:cs="Calibri"/>
          <w:b/>
          <w:bCs/>
          <w:color w:val="002060"/>
          <w:sz w:val="16"/>
          <w:szCs w:val="16"/>
        </w:rPr>
        <w:t>O grupie spółek DANONE</w:t>
      </w:r>
    </w:p>
    <w:p w14:paraId="47A2499A" w14:textId="2C2F677B" w:rsidR="219CA7A8" w:rsidRDefault="652E52AA" w:rsidP="6628067C">
      <w:pPr>
        <w:spacing w:after="120" w:line="276" w:lineRule="auto"/>
        <w:jc w:val="both"/>
        <w:rPr>
          <w:rFonts w:eastAsia="Calibri" w:cs="Calibri"/>
          <w:color w:val="002060"/>
        </w:rPr>
      </w:pPr>
      <w:r w:rsidRPr="6628067C">
        <w:rPr>
          <w:rFonts w:eastAsia="Calibri" w:cs="Calibri"/>
          <w:b/>
          <w:bCs/>
          <w:color w:val="002060"/>
          <w:sz w:val="16"/>
          <w:szCs w:val="16"/>
        </w:rPr>
        <w:t>DANONE to światowy lider na rynku żywności</w:t>
      </w:r>
      <w:r w:rsidRPr="6628067C">
        <w:rPr>
          <w:rFonts w:eastAsia="Calibri" w:cs="Calibri"/>
          <w:color w:val="002060"/>
          <w:sz w:val="16"/>
          <w:szCs w:val="16"/>
        </w:rPr>
        <w:t>. W Polsce DANONE działa w 3 obszarach istotnych dla prawidłowego żywienia: produkty mleczne oraz pochodzenia roślinnego (</w:t>
      </w:r>
      <w:proofErr w:type="spellStart"/>
      <w:r w:rsidRPr="6628067C">
        <w:rPr>
          <w:rFonts w:eastAsia="Calibri" w:cs="Calibri"/>
          <w:color w:val="002060"/>
          <w:sz w:val="16"/>
          <w:szCs w:val="16"/>
        </w:rPr>
        <w:t>Danone</w:t>
      </w:r>
      <w:proofErr w:type="spellEnd"/>
      <w:r w:rsidRPr="6628067C">
        <w:rPr>
          <w:rFonts w:eastAsia="Calibri" w:cs="Calibri"/>
          <w:color w:val="002060"/>
          <w:sz w:val="16"/>
          <w:szCs w:val="16"/>
        </w:rPr>
        <w:t>), woda i napoje (Żywiec</w:t>
      </w:r>
      <w:r w:rsidR="57A1DA1A" w:rsidRPr="6628067C">
        <w:rPr>
          <w:rFonts w:eastAsia="Calibri" w:cs="Calibri"/>
          <w:color w:val="002060"/>
          <w:sz w:val="16"/>
          <w:szCs w:val="16"/>
        </w:rPr>
        <w:t>-</w:t>
      </w:r>
      <w:r w:rsidRPr="6628067C">
        <w:rPr>
          <w:rFonts w:eastAsia="Calibri" w:cs="Calibri"/>
          <w:color w:val="002060"/>
          <w:sz w:val="16"/>
          <w:szCs w:val="16"/>
        </w:rPr>
        <w:t>Zdrój), żywienie specjalistyczne, obejmujące żywność dla niemowląt i małych dzieci oraz żywność specjalnego przeznaczenia medycznego (</w:t>
      </w:r>
      <w:proofErr w:type="spellStart"/>
      <w:r w:rsidRPr="6628067C">
        <w:rPr>
          <w:rFonts w:eastAsia="Calibri" w:cs="Calibri"/>
          <w:color w:val="002060"/>
          <w:sz w:val="16"/>
          <w:szCs w:val="16"/>
        </w:rPr>
        <w:t>Nutricia</w:t>
      </w:r>
      <w:proofErr w:type="spellEnd"/>
      <w:r w:rsidR="058FB90C" w:rsidRPr="6628067C">
        <w:rPr>
          <w:rFonts w:eastAsia="Calibri" w:cs="Calibri"/>
          <w:color w:val="002060"/>
          <w:sz w:val="16"/>
          <w:szCs w:val="16"/>
        </w:rPr>
        <w:t xml:space="preserve"> Polska</w:t>
      </w:r>
      <w:r w:rsidRPr="6628067C">
        <w:rPr>
          <w:rFonts w:eastAsia="Calibri" w:cs="Calibri"/>
          <w:color w:val="002060"/>
          <w:sz w:val="16"/>
          <w:szCs w:val="16"/>
        </w:rPr>
        <w:t>). Wszystkie spółki DANONE łączy podwójne zobowiązanie na rzecz zrównoważonego rozwoju gospodarczego i społecznego oraz misja niesienia zdrowia poprzez żywność tak wielu ludziom, jak to możliwe. W 9 lokalizacjach w kraju zatrudnienie znajduje p</w:t>
      </w:r>
      <w:r w:rsidR="00B925FD" w:rsidRPr="6628067C">
        <w:rPr>
          <w:rFonts w:eastAsia="Calibri" w:cs="Calibri"/>
          <w:color w:val="002060"/>
          <w:sz w:val="16"/>
          <w:szCs w:val="16"/>
        </w:rPr>
        <w:t>rawie</w:t>
      </w:r>
      <w:r w:rsidRPr="6628067C">
        <w:rPr>
          <w:rFonts w:eastAsia="Calibri" w:cs="Calibri"/>
          <w:color w:val="002060"/>
          <w:sz w:val="16"/>
          <w:szCs w:val="16"/>
        </w:rPr>
        <w:t xml:space="preserve"> 3 </w:t>
      </w:r>
      <w:r w:rsidR="00B925FD" w:rsidRPr="6628067C">
        <w:rPr>
          <w:rFonts w:eastAsia="Calibri" w:cs="Calibri"/>
          <w:color w:val="002060"/>
          <w:sz w:val="16"/>
          <w:szCs w:val="16"/>
        </w:rPr>
        <w:t>6</w:t>
      </w:r>
      <w:r w:rsidRPr="6628067C">
        <w:rPr>
          <w:rFonts w:eastAsia="Calibri" w:cs="Calibri"/>
          <w:color w:val="002060"/>
          <w:sz w:val="16"/>
          <w:szCs w:val="16"/>
        </w:rPr>
        <w:t xml:space="preserve">00 osób. Pracownicy mogą rozwijać swoje kompetencje i zdobywać doświadczenie w  zakładach produkcyjnych oraz różnorodnych zespołach działających w warszawskim biurze, a także w centrach kompetencji, które dostarczają rozwiązania do europejskich krajów, w których DANONE prowadzi swoją działalność. Są to Centrum Usług Biznesowych w obszarze Finansów, HR oraz </w:t>
      </w:r>
      <w:proofErr w:type="spellStart"/>
      <w:r w:rsidRPr="6628067C">
        <w:rPr>
          <w:rFonts w:eastAsia="Calibri" w:cs="Calibri"/>
          <w:color w:val="002060"/>
          <w:sz w:val="16"/>
          <w:szCs w:val="16"/>
        </w:rPr>
        <w:t>Masterdata</w:t>
      </w:r>
      <w:proofErr w:type="spellEnd"/>
      <w:r w:rsidRPr="6628067C">
        <w:rPr>
          <w:rFonts w:eastAsia="Calibri" w:cs="Calibri"/>
          <w:color w:val="002060"/>
          <w:sz w:val="16"/>
          <w:szCs w:val="16"/>
        </w:rPr>
        <w:t xml:space="preserve">, IT&amp;DATA HUB, a także Europejski Centrum Planowania w Katowicach. Wszystkie spółki grupy DANONE w Polsce posiadają certyfikat B </w:t>
      </w:r>
      <w:proofErr w:type="spellStart"/>
      <w:r w:rsidRPr="6628067C">
        <w:rPr>
          <w:rFonts w:eastAsia="Calibri" w:cs="Calibri"/>
          <w:color w:val="002060"/>
          <w:sz w:val="16"/>
          <w:szCs w:val="16"/>
        </w:rPr>
        <w:t>Corp</w:t>
      </w:r>
      <w:proofErr w:type="spellEnd"/>
      <w:r w:rsidRPr="6628067C">
        <w:rPr>
          <w:rFonts w:eastAsia="Calibri" w:cs="Calibri"/>
          <w:color w:val="002060"/>
          <w:sz w:val="16"/>
          <w:szCs w:val="16"/>
        </w:rPr>
        <w:t xml:space="preserve"> (Benefit </w:t>
      </w:r>
      <w:proofErr w:type="spellStart"/>
      <w:r w:rsidRPr="6628067C">
        <w:rPr>
          <w:rFonts w:eastAsia="Calibri" w:cs="Calibri"/>
          <w:color w:val="002060"/>
          <w:sz w:val="16"/>
          <w:szCs w:val="16"/>
        </w:rPr>
        <w:t>Corporations</w:t>
      </w:r>
      <w:proofErr w:type="spellEnd"/>
      <w:r w:rsidRPr="6628067C">
        <w:rPr>
          <w:rFonts w:eastAsia="Calibri" w:cs="Calibri"/>
          <w:color w:val="002060"/>
          <w:sz w:val="16"/>
          <w:szCs w:val="16"/>
        </w:rPr>
        <w:t>). Ta prestiżowa forma weryfikacji potwierdza zaangażowanie całej grupy spółek DANONE w wykorzystanie biznesu jako narzędzia do wdrażania pozytywnych zmian społecznych i środowiskowych. Poznaj nas, odwiedzając stronę internetową</w:t>
      </w:r>
      <w:r w:rsidRPr="6628067C">
        <w:rPr>
          <w:rFonts w:eastAsia="Calibri" w:cs="Calibri"/>
          <w:b/>
          <w:bCs/>
          <w:color w:val="002060"/>
          <w:sz w:val="16"/>
          <w:szCs w:val="16"/>
        </w:rPr>
        <w:t xml:space="preserve"> </w:t>
      </w:r>
      <w:hyperlink r:id="rId12">
        <w:r w:rsidRPr="6628067C">
          <w:rPr>
            <w:rStyle w:val="Hipercze"/>
            <w:rFonts w:eastAsia="Calibri" w:cs="Calibri"/>
            <w:b/>
            <w:bCs/>
            <w:color w:val="002060"/>
            <w:sz w:val="16"/>
            <w:szCs w:val="16"/>
          </w:rPr>
          <w:t>www.danone.pl</w:t>
        </w:r>
      </w:hyperlink>
      <w:r w:rsidRPr="6628067C">
        <w:rPr>
          <w:rFonts w:eastAsia="Calibri" w:cs="Calibri"/>
          <w:b/>
          <w:bCs/>
          <w:color w:val="002060"/>
          <w:sz w:val="16"/>
          <w:szCs w:val="16"/>
        </w:rPr>
        <w:t xml:space="preserve">. </w:t>
      </w:r>
      <w:r w:rsidRPr="6628067C">
        <w:rPr>
          <w:rFonts w:eastAsia="Calibri" w:cs="Calibri"/>
          <w:color w:val="002060"/>
        </w:rPr>
        <w:t xml:space="preserve"> </w:t>
      </w:r>
    </w:p>
    <w:p w14:paraId="5C3B3006" w14:textId="77777777" w:rsidR="006A2360" w:rsidRPr="00956886" w:rsidRDefault="006A2360" w:rsidP="006A2360">
      <w:pPr>
        <w:contextualSpacing/>
        <w:jc w:val="both"/>
        <w:rPr>
          <w:rFonts w:cs="Calibri"/>
          <w:color w:val="002060"/>
          <w:szCs w:val="22"/>
        </w:rPr>
      </w:pPr>
    </w:p>
    <w:p w14:paraId="65AE320A" w14:textId="77777777" w:rsidR="006A2360" w:rsidRPr="00956886" w:rsidRDefault="006A2360" w:rsidP="006A2360">
      <w:pPr>
        <w:spacing w:line="240" w:lineRule="auto"/>
        <w:jc w:val="both"/>
        <w:rPr>
          <w:color w:val="002060"/>
        </w:rPr>
      </w:pPr>
    </w:p>
    <w:p w14:paraId="1EAC96E2" w14:textId="77777777" w:rsidR="00CE735E" w:rsidRPr="006A2360" w:rsidRDefault="00CE735E" w:rsidP="006A2360">
      <w:pPr>
        <w:rPr>
          <w:rFonts w:eastAsia="Calibri"/>
        </w:rPr>
      </w:pPr>
    </w:p>
    <w:sectPr w:rsidR="00CE735E" w:rsidRPr="006A2360" w:rsidSect="00C73313">
      <w:headerReference w:type="default" r:id="rId13"/>
      <w:footerReference w:type="default" r:id="rId14"/>
      <w:headerReference w:type="first" r:id="rId15"/>
      <w:footerReference w:type="first" r:id="rId16"/>
      <w:pgSz w:w="11906" w:h="16838" w:code="9"/>
      <w:pgMar w:top="2890" w:right="1134" w:bottom="2694" w:left="1134" w:header="283"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E6C8E" w14:textId="77777777" w:rsidR="00C51067" w:rsidRDefault="00C51067">
      <w:r>
        <w:separator/>
      </w:r>
    </w:p>
  </w:endnote>
  <w:endnote w:type="continuationSeparator" w:id="0">
    <w:p w14:paraId="6A6F9D46" w14:textId="77777777" w:rsidR="00C51067" w:rsidRDefault="00C51067">
      <w:r>
        <w:continuationSeparator/>
      </w:r>
    </w:p>
  </w:endnote>
  <w:endnote w:type="continuationNotice" w:id="1">
    <w:p w14:paraId="0A9BA878" w14:textId="77777777" w:rsidR="00C51067" w:rsidRDefault="00C51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RT_Albanese">
    <w:panose1 w:val="00000000000000000000"/>
    <w:charset w:val="00"/>
    <w:family w:val="roman"/>
    <w:notTrueType/>
    <w:pitch w:val="variable"/>
    <w:sig w:usb0="800000AF" w:usb1="5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ok">
    <w:panose1 w:val="00000000000000000000"/>
    <w:charset w:val="00"/>
    <w:family w:val="modern"/>
    <w:notTrueType/>
    <w:pitch w:val="variable"/>
    <w:sig w:usb0="A000007F" w:usb1="0000004A" w:usb2="00000000" w:usb3="00000000" w:csb0="000001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kzidenz Grotesk BE">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Neue">
    <w:altName w:val="Malgun Gothic"/>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Bariol">
    <w:altName w:val="Calibri"/>
    <w:panose1 w:val="00000000000000000000"/>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Look w:val="04A0" w:firstRow="1" w:lastRow="0" w:firstColumn="1" w:lastColumn="0" w:noHBand="0" w:noVBand="1"/>
    </w:tblPr>
    <w:tblGrid>
      <w:gridCol w:w="8505"/>
      <w:gridCol w:w="1133"/>
    </w:tblGrid>
    <w:tr w:rsidR="002C7508" w:rsidRPr="000505FA" w14:paraId="551922F9" w14:textId="77777777" w:rsidTr="2CC8B1B3">
      <w:trPr>
        <w:trHeight w:val="1554"/>
      </w:trPr>
      <w:tc>
        <w:tcPr>
          <w:tcW w:w="8505" w:type="dxa"/>
        </w:tcPr>
        <w:p w14:paraId="3C7029BC" w14:textId="77777777" w:rsidR="002C7508" w:rsidRPr="000505FA" w:rsidRDefault="002C7508" w:rsidP="000A7B2B">
          <w:pPr>
            <w:pStyle w:val="Stopka"/>
          </w:pPr>
        </w:p>
      </w:tc>
      <w:tc>
        <w:tcPr>
          <w:tcW w:w="1133" w:type="dxa"/>
        </w:tcPr>
        <w:p w14:paraId="35FDDFBF" w14:textId="77777777" w:rsidR="002C7508" w:rsidRPr="00527504" w:rsidRDefault="00C96AFA" w:rsidP="00527504">
          <w:pPr>
            <w:pStyle w:val="Stopka"/>
          </w:pPr>
          <w:proofErr w:type="spellStart"/>
          <w:r w:rsidRPr="00527504">
            <w:t>Page</w:t>
          </w:r>
          <w:proofErr w:type="spellEnd"/>
          <w:r w:rsidRPr="00527504">
            <w:t xml:space="preserve"> </w:t>
          </w:r>
          <w:r w:rsidRPr="00527504">
            <w:fldChar w:fldCharType="begin"/>
          </w:r>
          <w:r w:rsidRPr="00527504">
            <w:instrText xml:space="preserve"> PAGE   \* MERGEFORMAT </w:instrText>
          </w:r>
          <w:r w:rsidRPr="00527504">
            <w:fldChar w:fldCharType="separate"/>
          </w:r>
          <w:r w:rsidR="007A02AB">
            <w:rPr>
              <w:noProof/>
            </w:rPr>
            <w:t>2</w:t>
          </w:r>
          <w:r w:rsidRPr="00527504">
            <w:fldChar w:fldCharType="end"/>
          </w:r>
        </w:p>
        <w:p w14:paraId="677D830B" w14:textId="1DF5E1FC" w:rsidR="00C96AFA" w:rsidRPr="00143CEA" w:rsidRDefault="00C96AFA" w:rsidP="2CC8B1B3">
          <w:pPr>
            <w:pStyle w:val="Stopka"/>
            <w:rPr>
              <w:noProof/>
            </w:rPr>
          </w:pPr>
          <w:r>
            <w:fldChar w:fldCharType="begin"/>
          </w:r>
          <w:r>
            <w:instrText xml:space="preserve"> DATE \@ "d MMMM yyyy" </w:instrText>
          </w:r>
          <w:r>
            <w:fldChar w:fldCharType="separate"/>
          </w:r>
          <w:r w:rsidR="00E775FE">
            <w:rPr>
              <w:noProof/>
            </w:rPr>
            <w:t>4 marca 2025</w:t>
          </w:r>
          <w:r>
            <w:fldChar w:fldCharType="end"/>
          </w:r>
        </w:p>
      </w:tc>
    </w:tr>
  </w:tbl>
  <w:p w14:paraId="405F8C77" w14:textId="77777777" w:rsidR="002C7508" w:rsidRPr="000505FA" w:rsidRDefault="002C7508" w:rsidP="002C7508">
    <w:pPr>
      <w:pStyle w:val="NoSpace"/>
    </w:pPr>
  </w:p>
  <w:p w14:paraId="2C9C7B30" w14:textId="77777777" w:rsidR="002C7508" w:rsidRDefault="002C7508" w:rsidP="002C7508">
    <w:pPr>
      <w:pStyle w:val="NoSpace"/>
    </w:pPr>
  </w:p>
  <w:p w14:paraId="0A2E9EA2" w14:textId="77777777" w:rsidR="00717D25" w:rsidRDefault="00717D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8481" w14:textId="77777777" w:rsidR="009B137C" w:rsidRPr="000505FA" w:rsidRDefault="001E0555" w:rsidP="009B137C">
    <w:pPr>
      <w:pStyle w:val="NoSpace"/>
    </w:pPr>
    <w:r>
      <w:rPr>
        <w:noProof/>
      </w:rPr>
      <mc:AlternateContent>
        <mc:Choice Requires="wps">
          <w:drawing>
            <wp:anchor distT="0" distB="0" distL="114300" distR="114300" simplePos="0" relativeHeight="251658244" behindDoc="0" locked="0" layoutInCell="1" allowOverlap="1" wp14:anchorId="22E3025D" wp14:editId="79DE5EC2">
              <wp:simplePos x="0" y="0"/>
              <wp:positionH relativeFrom="column">
                <wp:posOffset>4112260</wp:posOffset>
              </wp:positionH>
              <wp:positionV relativeFrom="paragraph">
                <wp:posOffset>-996950</wp:posOffset>
              </wp:positionV>
              <wp:extent cx="2211070" cy="806450"/>
              <wp:effectExtent l="0" t="0" r="0" b="12700"/>
              <wp:wrapNone/>
              <wp:docPr id="205" name="Pole tekstow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806450"/>
                      </a:xfrm>
                      <a:prstGeom prst="rect">
                        <a:avLst/>
                      </a:prstGeom>
                      <a:noFill/>
                      <a:ln w="9525">
                        <a:noFill/>
                        <a:miter lim="800000"/>
                        <a:headEnd/>
                        <a:tailEnd/>
                      </a:ln>
                    </wps:spPr>
                    <wps:txbx>
                      <w:txbxContent>
                        <w:p w14:paraId="1445E0EC" w14:textId="77777777" w:rsidR="0053062A" w:rsidRPr="00DD4390" w:rsidRDefault="0053062A" w:rsidP="0053062A">
                          <w:pPr>
                            <w:spacing w:after="0" w:line="240" w:lineRule="auto"/>
                            <w:rPr>
                              <w:color w:val="808080" w:themeColor="background1" w:themeShade="80"/>
                              <w:sz w:val="13"/>
                              <w:szCs w:val="13"/>
                            </w:rPr>
                          </w:pPr>
                          <w:r w:rsidRPr="00DD4390">
                            <w:rPr>
                              <w:color w:val="808080" w:themeColor="background1" w:themeShade="80"/>
                              <w:sz w:val="13"/>
                              <w:szCs w:val="13"/>
                            </w:rPr>
                            <w:t>Żywiec</w:t>
                          </w:r>
                          <w:r w:rsidR="001E0555" w:rsidRPr="00DD4390">
                            <w:rPr>
                              <w:color w:val="808080" w:themeColor="background1" w:themeShade="80"/>
                              <w:sz w:val="13"/>
                              <w:szCs w:val="13"/>
                            </w:rPr>
                            <w:t xml:space="preserve"> </w:t>
                          </w:r>
                          <w:r w:rsidR="00146930" w:rsidRPr="00DD4390">
                            <w:rPr>
                              <w:color w:val="808080" w:themeColor="background1" w:themeShade="80"/>
                              <w:sz w:val="13"/>
                              <w:szCs w:val="13"/>
                            </w:rPr>
                            <w:t>–</w:t>
                          </w:r>
                          <w:r w:rsidRPr="00DD4390">
                            <w:rPr>
                              <w:color w:val="808080" w:themeColor="background1" w:themeShade="80"/>
                              <w:sz w:val="13"/>
                              <w:szCs w:val="13"/>
                            </w:rPr>
                            <w:t xml:space="preserve"> Zdrój S.A.</w:t>
                          </w:r>
                        </w:p>
                        <w:p w14:paraId="57D271F5" w14:textId="77777777" w:rsidR="00720FD2" w:rsidRPr="00DD4390" w:rsidRDefault="00720FD2" w:rsidP="00720FD2">
                          <w:pPr>
                            <w:spacing w:after="0" w:line="240" w:lineRule="auto"/>
                            <w:rPr>
                              <w:color w:val="808080" w:themeColor="background1" w:themeShade="80"/>
                              <w:sz w:val="13"/>
                              <w:szCs w:val="13"/>
                            </w:rPr>
                          </w:pPr>
                          <w:r w:rsidRPr="00DD4390">
                            <w:rPr>
                              <w:color w:val="808080" w:themeColor="background1" w:themeShade="80"/>
                              <w:sz w:val="13"/>
                              <w:szCs w:val="13"/>
                            </w:rPr>
                            <w:t xml:space="preserve">ul. </w:t>
                          </w:r>
                          <w:proofErr w:type="spellStart"/>
                          <w:r w:rsidRPr="00DD4390">
                            <w:rPr>
                              <w:color w:val="808080" w:themeColor="background1" w:themeShade="80"/>
                              <w:sz w:val="13"/>
                              <w:szCs w:val="13"/>
                            </w:rPr>
                            <w:t>Bobrowiecka</w:t>
                          </w:r>
                          <w:proofErr w:type="spellEnd"/>
                          <w:r w:rsidRPr="00DD4390">
                            <w:rPr>
                              <w:color w:val="808080" w:themeColor="background1" w:themeShade="80"/>
                              <w:sz w:val="13"/>
                              <w:szCs w:val="13"/>
                            </w:rPr>
                            <w:t xml:space="preserve"> 8, </w:t>
                          </w:r>
                          <w:r w:rsidRPr="00DD4390">
                            <w:rPr>
                              <w:color w:val="808080" w:themeColor="background1" w:themeShade="80"/>
                              <w:sz w:val="13"/>
                              <w:szCs w:val="13"/>
                            </w:rPr>
                            <w:br/>
                            <w:t xml:space="preserve">00-728 Warszawa </w:t>
                          </w:r>
                        </w:p>
                        <w:p w14:paraId="3F6AB4FF" w14:textId="77777777" w:rsidR="0053062A" w:rsidRPr="00DD4390" w:rsidRDefault="0053062A" w:rsidP="00644EFD">
                          <w:pPr>
                            <w:spacing w:after="0" w:line="240" w:lineRule="auto"/>
                            <w:rPr>
                              <w:color w:val="808080" w:themeColor="background1" w:themeShade="80"/>
                              <w:sz w:val="6"/>
                              <w:szCs w:val="6"/>
                            </w:rPr>
                          </w:pPr>
                        </w:p>
                        <w:p w14:paraId="7BAE712D" w14:textId="77777777" w:rsidR="001D5D39" w:rsidRDefault="0061346B" w:rsidP="00644EFD">
                          <w:pPr>
                            <w:spacing w:after="0" w:line="240" w:lineRule="auto"/>
                            <w:rPr>
                              <w:color w:val="808080" w:themeColor="background1" w:themeShade="80"/>
                              <w:sz w:val="13"/>
                              <w:szCs w:val="13"/>
                            </w:rPr>
                          </w:pPr>
                          <w:r w:rsidRPr="00DD4390">
                            <w:rPr>
                              <w:color w:val="808080" w:themeColor="background1" w:themeShade="80"/>
                              <w:sz w:val="13"/>
                              <w:szCs w:val="13"/>
                            </w:rPr>
                            <w:t xml:space="preserve">NIP 553-001-67-38, KRS 0000027034 </w:t>
                          </w:r>
                          <w:r w:rsidR="00AC23B0" w:rsidRPr="00DD4390">
                            <w:rPr>
                              <w:color w:val="808080" w:themeColor="background1" w:themeShade="80"/>
                              <w:sz w:val="13"/>
                              <w:szCs w:val="13"/>
                            </w:rPr>
                            <w:br/>
                          </w:r>
                          <w:r w:rsidR="001E0555" w:rsidRPr="00DD4390">
                            <w:rPr>
                              <w:color w:val="808080" w:themeColor="background1" w:themeShade="80"/>
                              <w:sz w:val="13"/>
                              <w:szCs w:val="13"/>
                            </w:rPr>
                            <w:t>Sąd Rejonowy dla m.st. Warszawy; XIII Wydział Gospodarczy KRS</w:t>
                          </w:r>
                          <w:r w:rsidR="00892C06" w:rsidRPr="00DD4390">
                            <w:rPr>
                              <w:color w:val="808080" w:themeColor="background1" w:themeShade="80"/>
                              <w:sz w:val="13"/>
                              <w:szCs w:val="13"/>
                            </w:rPr>
                            <w:t xml:space="preserve">, </w:t>
                          </w:r>
                          <w:r w:rsidRPr="00DD4390">
                            <w:rPr>
                              <w:color w:val="808080" w:themeColor="background1" w:themeShade="80"/>
                              <w:sz w:val="13"/>
                              <w:szCs w:val="13"/>
                            </w:rPr>
                            <w:t xml:space="preserve">Kapitał Zakładowy 18 </w:t>
                          </w:r>
                          <w:r w:rsidR="001E0555" w:rsidRPr="00DD4390">
                            <w:rPr>
                              <w:color w:val="808080" w:themeColor="background1" w:themeShade="80"/>
                              <w:sz w:val="13"/>
                              <w:szCs w:val="13"/>
                            </w:rPr>
                            <w:t>337</w:t>
                          </w:r>
                          <w:r w:rsidRPr="00DD4390">
                            <w:rPr>
                              <w:color w:val="808080" w:themeColor="background1" w:themeShade="80"/>
                              <w:sz w:val="13"/>
                              <w:szCs w:val="13"/>
                            </w:rPr>
                            <w:t xml:space="preserve"> 000 PLN</w:t>
                          </w:r>
                          <w:r w:rsidR="001E0555" w:rsidRPr="00DD4390">
                            <w:rPr>
                              <w:color w:val="808080" w:themeColor="background1" w:themeShade="80"/>
                              <w:sz w:val="13"/>
                              <w:szCs w:val="13"/>
                            </w:rPr>
                            <w:t xml:space="preserve"> (opłacony w całości)</w:t>
                          </w:r>
                          <w:r w:rsidRPr="00DD4390">
                            <w:rPr>
                              <w:color w:val="808080" w:themeColor="background1" w:themeShade="80"/>
                              <w:sz w:val="13"/>
                              <w:szCs w:val="13"/>
                            </w:rPr>
                            <w:t>; BDO: 000016416</w:t>
                          </w:r>
                        </w:p>
                        <w:p w14:paraId="6E38C3AE" w14:textId="77777777" w:rsidR="0048506C" w:rsidRPr="00D0066F" w:rsidRDefault="0048506C" w:rsidP="00644EFD">
                          <w:pPr>
                            <w:spacing w:after="0" w:line="240" w:lineRule="auto"/>
                            <w:rPr>
                              <w:color w:val="808080" w:themeColor="background1" w:themeShade="80"/>
                              <w:sz w:val="13"/>
                              <w:szCs w:val="13"/>
                            </w:rPr>
                          </w:pPr>
                        </w:p>
                      </w:txbxContent>
                    </wps:txbx>
                    <wps:bodyPr rot="0" vert="horz" wrap="square" lIns="0" tIns="0" rIns="0" bIns="0" anchor="t" anchorCtr="0">
                      <a:noAutofit/>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w:pict>
            <v:shapetype id="_x0000_t202" coordsize="21600,21600" o:spt="202" path="m,l,21600r21600,l21600,xe" w14:anchorId="22E3025D">
              <v:stroke joinstyle="miter"/>
              <v:path gradientshapeok="t" o:connecttype="rect"/>
            </v:shapetype>
            <v:shape id="Pole tekstowe 205" style="position:absolute;margin-left:323.8pt;margin-top:-78.5pt;width:174.1pt;height:6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">
              <v:textbox inset="0,0,0,0">
                <w:txbxContent>
                  <w:p w:rsidRPr="00DD4390" w:rsidR="0053062A" w:rsidP="0053062A" w:rsidRDefault="0053062A" w14:paraId="1445E0EC" w14:textId="77777777">
                    <w:pPr>
                      <w:spacing w:after="0" w:line="240" w:lineRule="auto"/>
                      <w:rPr>
                        <w:color w:val="808080" w:themeColor="background1" w:themeShade="80"/>
                        <w:sz w:val="13"/>
                        <w:szCs w:val="13"/>
                      </w:rPr>
                    </w:pPr>
                    <w:r w:rsidRPr="00DD4390">
                      <w:rPr>
                        <w:color w:val="808080" w:themeColor="background1" w:themeShade="80"/>
                        <w:sz w:val="13"/>
                        <w:szCs w:val="13"/>
                      </w:rPr>
                      <w:t>Żywiec</w:t>
                    </w:r>
                    <w:r w:rsidRPr="00DD4390" w:rsidR="001E0555">
                      <w:rPr>
                        <w:color w:val="808080" w:themeColor="background1" w:themeShade="80"/>
                        <w:sz w:val="13"/>
                        <w:szCs w:val="13"/>
                      </w:rPr>
                      <w:t xml:space="preserve"> </w:t>
                    </w:r>
                    <w:r w:rsidRPr="00DD4390" w:rsidR="00146930">
                      <w:rPr>
                        <w:color w:val="808080" w:themeColor="background1" w:themeShade="80"/>
                        <w:sz w:val="13"/>
                        <w:szCs w:val="13"/>
                      </w:rPr>
                      <w:t>–</w:t>
                    </w:r>
                    <w:r w:rsidRPr="00DD4390">
                      <w:rPr>
                        <w:color w:val="808080" w:themeColor="background1" w:themeShade="80"/>
                        <w:sz w:val="13"/>
                        <w:szCs w:val="13"/>
                      </w:rPr>
                      <w:t xml:space="preserve"> Zdrój S.A.</w:t>
                    </w:r>
                  </w:p>
                  <w:p w:rsidRPr="00DD4390" w:rsidR="00720FD2" w:rsidP="00720FD2" w:rsidRDefault="00720FD2" w14:paraId="57D271F5" w14:textId="77777777">
                    <w:pPr>
                      <w:spacing w:after="0" w:line="240" w:lineRule="auto"/>
                      <w:rPr>
                        <w:color w:val="808080" w:themeColor="background1" w:themeShade="80"/>
                        <w:sz w:val="13"/>
                        <w:szCs w:val="13"/>
                      </w:rPr>
                    </w:pPr>
                    <w:r w:rsidRPr="00DD4390">
                      <w:rPr>
                        <w:color w:val="808080" w:themeColor="background1" w:themeShade="80"/>
                        <w:sz w:val="13"/>
                        <w:szCs w:val="13"/>
                      </w:rPr>
                      <w:t xml:space="preserve">ul. Bobrowiecka 8, </w:t>
                    </w:r>
                    <w:r w:rsidRPr="00DD4390">
                      <w:rPr>
                        <w:color w:val="808080" w:themeColor="background1" w:themeShade="80"/>
                        <w:sz w:val="13"/>
                        <w:szCs w:val="13"/>
                      </w:rPr>
                      <w:br/>
                      <w:t xml:space="preserve">00-728 Warszawa </w:t>
                    </w:r>
                  </w:p>
                  <w:p w:rsidRPr="00DD4390" w:rsidR="0053062A" w:rsidP="00644EFD" w:rsidRDefault="0053062A" w14:paraId="3F6AB4FF" w14:textId="77777777">
                    <w:pPr>
                      <w:spacing w:after="0" w:line="240" w:lineRule="auto"/>
                      <w:rPr>
                        <w:color w:val="808080" w:themeColor="background1" w:themeShade="80"/>
                        <w:sz w:val="6"/>
                        <w:szCs w:val="6"/>
                      </w:rPr>
                    </w:pPr>
                  </w:p>
                  <w:p w:rsidR="001D5D39" w:rsidP="00644EFD" w:rsidRDefault="0061346B" w14:paraId="7BAE712D" w14:textId="77777777">
                    <w:pPr>
                      <w:spacing w:after="0" w:line="240" w:lineRule="auto"/>
                      <w:rPr>
                        <w:color w:val="808080" w:themeColor="background1" w:themeShade="80"/>
                        <w:sz w:val="13"/>
                        <w:szCs w:val="13"/>
                      </w:rPr>
                    </w:pPr>
                    <w:r w:rsidRPr="00DD4390">
                      <w:rPr>
                        <w:color w:val="808080" w:themeColor="background1" w:themeShade="80"/>
                        <w:sz w:val="13"/>
                        <w:szCs w:val="13"/>
                      </w:rPr>
                      <w:t xml:space="preserve">NIP 553-001-67-38, KRS 0000027034 </w:t>
                    </w:r>
                    <w:r w:rsidRPr="00DD4390" w:rsidR="00AC23B0">
                      <w:rPr>
                        <w:color w:val="808080" w:themeColor="background1" w:themeShade="80"/>
                        <w:sz w:val="13"/>
                        <w:szCs w:val="13"/>
                      </w:rPr>
                      <w:br/>
                    </w:r>
                    <w:r w:rsidRPr="00DD4390" w:rsidR="001E0555">
                      <w:rPr>
                        <w:color w:val="808080" w:themeColor="background1" w:themeShade="80"/>
                        <w:sz w:val="13"/>
                        <w:szCs w:val="13"/>
                      </w:rPr>
                      <w:t>Sąd Rejonowy dla m.st. Warszawy; XIII Wydział Gospodarczy KRS</w:t>
                    </w:r>
                    <w:r w:rsidRPr="00DD4390" w:rsidR="00892C06">
                      <w:rPr>
                        <w:color w:val="808080" w:themeColor="background1" w:themeShade="80"/>
                        <w:sz w:val="13"/>
                        <w:szCs w:val="13"/>
                      </w:rPr>
                      <w:t xml:space="preserve">, </w:t>
                    </w:r>
                    <w:r w:rsidRPr="00DD4390">
                      <w:rPr>
                        <w:color w:val="808080" w:themeColor="background1" w:themeShade="80"/>
                        <w:sz w:val="13"/>
                        <w:szCs w:val="13"/>
                      </w:rPr>
                      <w:t xml:space="preserve">Kapitał Zakładowy 18 </w:t>
                    </w:r>
                    <w:r w:rsidRPr="00DD4390" w:rsidR="001E0555">
                      <w:rPr>
                        <w:color w:val="808080" w:themeColor="background1" w:themeShade="80"/>
                        <w:sz w:val="13"/>
                        <w:szCs w:val="13"/>
                      </w:rPr>
                      <w:t>337</w:t>
                    </w:r>
                    <w:r w:rsidRPr="00DD4390">
                      <w:rPr>
                        <w:color w:val="808080" w:themeColor="background1" w:themeShade="80"/>
                        <w:sz w:val="13"/>
                        <w:szCs w:val="13"/>
                      </w:rPr>
                      <w:t xml:space="preserve"> 000 PLN</w:t>
                    </w:r>
                    <w:r w:rsidRPr="00DD4390" w:rsidR="001E0555">
                      <w:rPr>
                        <w:color w:val="808080" w:themeColor="background1" w:themeShade="80"/>
                        <w:sz w:val="13"/>
                        <w:szCs w:val="13"/>
                      </w:rPr>
                      <w:t xml:space="preserve"> (opłacony w całości)</w:t>
                    </w:r>
                    <w:r w:rsidRPr="00DD4390">
                      <w:rPr>
                        <w:color w:val="808080" w:themeColor="background1" w:themeShade="80"/>
                        <w:sz w:val="13"/>
                        <w:szCs w:val="13"/>
                      </w:rPr>
                      <w:t>; BDO: 000016416</w:t>
                    </w:r>
                  </w:p>
                  <w:p w:rsidRPr="00D0066F" w:rsidR="0048506C" w:rsidP="00644EFD" w:rsidRDefault="0048506C" w14:paraId="6E38C3AE" w14:textId="77777777">
                    <w:pPr>
                      <w:spacing w:after="0" w:line="240" w:lineRule="auto"/>
                      <w:rPr>
                        <w:color w:val="808080" w:themeColor="background1" w:themeShade="80"/>
                        <w:sz w:val="13"/>
                        <w:szCs w:val="13"/>
                      </w:rPr>
                    </w:pPr>
                  </w:p>
                </w:txbxContent>
              </v:textbox>
            </v:shape>
          </w:pict>
        </mc:Fallback>
      </mc:AlternateContent>
    </w:r>
    <w:r w:rsidR="001F2B08">
      <w:rPr>
        <w:noProof/>
      </w:rPr>
      <mc:AlternateContent>
        <mc:Choice Requires="wps">
          <w:drawing>
            <wp:anchor distT="0" distB="0" distL="114300" distR="114300" simplePos="0" relativeHeight="251658248" behindDoc="0" locked="0" layoutInCell="1" allowOverlap="1" wp14:anchorId="62E6226C" wp14:editId="31C38372">
              <wp:simplePos x="0" y="0"/>
              <wp:positionH relativeFrom="column">
                <wp:posOffset>-229553</wp:posOffset>
              </wp:positionH>
              <wp:positionV relativeFrom="paragraph">
                <wp:posOffset>-1349374</wp:posOffset>
              </wp:positionV>
              <wp:extent cx="48291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4829175" cy="0"/>
                      </a:xfrm>
                      <a:prstGeom prst="line">
                        <a:avLst/>
                      </a:prstGeom>
                      <a:ln>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6="http://schemas.microsoft.com/office/drawing/2014/main" xmlns:a="http://schemas.openxmlformats.org/drawingml/2006/main">
          <w:pict>
            <v:line id="Łącznik prosty 1"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5eb8" from="-18.1pt,-106.25pt" to="362.15pt,-106.25pt" w14:anchorId="53623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"/>
          </w:pict>
        </mc:Fallback>
      </mc:AlternateContent>
    </w:r>
    <w:r w:rsidR="00A81919" w:rsidRPr="00A81919">
      <w:rPr>
        <w:noProof/>
      </w:rPr>
      <w:drawing>
        <wp:anchor distT="0" distB="0" distL="114300" distR="114300" simplePos="0" relativeHeight="251658245" behindDoc="0" locked="0" layoutInCell="1" allowOverlap="1" wp14:anchorId="349669B5" wp14:editId="09620E90">
          <wp:simplePos x="0" y="0"/>
          <wp:positionH relativeFrom="column">
            <wp:posOffset>-222885</wp:posOffset>
          </wp:positionH>
          <wp:positionV relativeFrom="paragraph">
            <wp:posOffset>-1213485</wp:posOffset>
          </wp:positionV>
          <wp:extent cx="361950" cy="180975"/>
          <wp:effectExtent l="0" t="0" r="0" b="9525"/>
          <wp:wrapNone/>
          <wp:docPr id="17" name="Obraz 17" descr="Logo, company name&#10;&#10;Description automatically generated">
            <a:extLst xmlns:a="http://schemas.openxmlformats.org/drawingml/2006/main">
              <a:ext uri="{FF2B5EF4-FFF2-40B4-BE49-F238E27FC236}">
                <a16:creationId xmlns:a16="http://schemas.microsoft.com/office/drawing/2014/main" id="{724AF270-8DA1-4CF6-84D8-8DE0B14989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Logo, company name&#10;&#10;Description automatically generated">
                    <a:extLst>
                      <a:ext uri="{FF2B5EF4-FFF2-40B4-BE49-F238E27FC236}">
                        <a16:creationId xmlns:a16="http://schemas.microsoft.com/office/drawing/2014/main" id="{724AF270-8DA1-4CF6-84D8-8DE0B149897F}"/>
                      </a:ext>
                    </a:extLst>
                  </pic:cNvPr>
                  <pic:cNvPicPr>
                    <a:picLocks noChangeAspect="1"/>
                  </pic:cNvPicPr>
                </pic:nvPicPr>
                <pic:blipFill>
                  <a:blip r:embed="rId1"/>
                  <a:stretch>
                    <a:fillRect/>
                  </a:stretch>
                </pic:blipFill>
                <pic:spPr>
                  <a:xfrm>
                    <a:off x="0" y="0"/>
                    <a:ext cx="361950" cy="180975"/>
                  </a:xfrm>
                  <a:prstGeom prst="rect">
                    <a:avLst/>
                  </a:prstGeom>
                </pic:spPr>
              </pic:pic>
            </a:graphicData>
          </a:graphic>
        </wp:anchor>
      </w:drawing>
    </w:r>
    <w:r w:rsidR="00A81919" w:rsidRPr="00A81919">
      <w:rPr>
        <w:noProof/>
      </w:rPr>
      <w:drawing>
        <wp:anchor distT="0" distB="0" distL="114300" distR="114300" simplePos="0" relativeHeight="251658246" behindDoc="0" locked="0" layoutInCell="1" allowOverlap="1" wp14:anchorId="11D55A92" wp14:editId="4100459E">
          <wp:simplePos x="0" y="0"/>
          <wp:positionH relativeFrom="column">
            <wp:posOffset>1885950</wp:posOffset>
          </wp:positionH>
          <wp:positionV relativeFrom="paragraph">
            <wp:posOffset>-1289685</wp:posOffset>
          </wp:positionV>
          <wp:extent cx="580390" cy="227965"/>
          <wp:effectExtent l="0" t="0" r="0" b="635"/>
          <wp:wrapNone/>
          <wp:docPr id="20" name="Obraz 20" descr="Logo, company name&#10;&#10;Description automatically generated">
            <a:extLst xmlns:a="http://schemas.openxmlformats.org/drawingml/2006/main">
              <a:ext uri="{FF2B5EF4-FFF2-40B4-BE49-F238E27FC236}">
                <a16:creationId xmlns:a16="http://schemas.microsoft.com/office/drawing/2014/main" id="{30F07F07-7A1B-4808-9F37-F7658478C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Logo, company name&#10;&#10;Description automatically generated">
                    <a:extLst>
                      <a:ext uri="{FF2B5EF4-FFF2-40B4-BE49-F238E27FC236}">
                        <a16:creationId xmlns:a16="http://schemas.microsoft.com/office/drawing/2014/main" id="{30F07F07-7A1B-4808-9F37-F7658478CF07}"/>
                      </a:ext>
                    </a:extLst>
                  </pic:cNvPr>
                  <pic:cNvPicPr>
                    <a:picLocks noChangeAspect="1"/>
                  </pic:cNvPicPr>
                </pic:nvPicPr>
                <pic:blipFill rotWithShape="1">
                  <a:blip r:embed="rId2"/>
                  <a:srcRect b="28395"/>
                  <a:stretch/>
                </pic:blipFill>
                <pic:spPr>
                  <a:xfrm>
                    <a:off x="0" y="0"/>
                    <a:ext cx="580390" cy="227965"/>
                  </a:xfrm>
                  <a:prstGeom prst="rect">
                    <a:avLst/>
                  </a:prstGeom>
                </pic:spPr>
              </pic:pic>
            </a:graphicData>
          </a:graphic>
        </wp:anchor>
      </w:drawing>
    </w:r>
    <w:r w:rsidR="00A81919" w:rsidRPr="00A81919">
      <w:rPr>
        <w:noProof/>
      </w:rPr>
      <w:drawing>
        <wp:anchor distT="0" distB="0" distL="114300" distR="114300" simplePos="0" relativeHeight="251658247" behindDoc="0" locked="0" layoutInCell="1" allowOverlap="1" wp14:anchorId="427B892D" wp14:editId="184A67D4">
          <wp:simplePos x="0" y="0"/>
          <wp:positionH relativeFrom="column">
            <wp:posOffset>4117340</wp:posOffset>
          </wp:positionH>
          <wp:positionV relativeFrom="paragraph">
            <wp:posOffset>-1183640</wp:posOffset>
          </wp:positionV>
          <wp:extent cx="448698" cy="153161"/>
          <wp:effectExtent l="0" t="0" r="8890" b="0"/>
          <wp:wrapNone/>
          <wp:docPr id="15" name="Obraz 15" descr="A picture containing text, outdoor, sign&#10;&#10;Description automatically generated">
            <a:extLst xmlns:a="http://schemas.openxmlformats.org/drawingml/2006/main">
              <a:ext uri="{FF2B5EF4-FFF2-40B4-BE49-F238E27FC236}">
                <a16:creationId xmlns:a16="http://schemas.microsoft.com/office/drawing/2014/main" id="{E20B4F04-4AF2-4B13-90A2-5A2D9960B7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text, outdoor, sign&#10;&#10;Description automatically generated">
                    <a:extLst>
                      <a:ext uri="{FF2B5EF4-FFF2-40B4-BE49-F238E27FC236}">
                        <a16:creationId xmlns:a16="http://schemas.microsoft.com/office/drawing/2014/main" id="{E20B4F04-4AF2-4B13-90A2-5A2D9960B7A6}"/>
                      </a:ext>
                    </a:extLst>
                  </pic:cNvPr>
                  <pic:cNvPicPr>
                    <a:picLocks noChangeAspect="1"/>
                  </pic:cNvPicPr>
                </pic:nvPicPr>
                <pic:blipFill>
                  <a:blip r:embed="rId3"/>
                  <a:stretch>
                    <a:fillRect/>
                  </a:stretch>
                </pic:blipFill>
                <pic:spPr>
                  <a:xfrm>
                    <a:off x="0" y="0"/>
                    <a:ext cx="448698" cy="153161"/>
                  </a:xfrm>
                  <a:prstGeom prst="rect">
                    <a:avLst/>
                  </a:prstGeom>
                </pic:spPr>
              </pic:pic>
            </a:graphicData>
          </a:graphic>
        </wp:anchor>
      </w:drawing>
    </w:r>
    <w:r w:rsidR="002D187E">
      <w:rPr>
        <w:noProof/>
      </w:rPr>
      <mc:AlternateContent>
        <mc:Choice Requires="wps">
          <w:drawing>
            <wp:anchor distT="45720" distB="45720" distL="114300" distR="114300" simplePos="0" relativeHeight="251658243" behindDoc="0" locked="0" layoutInCell="1" allowOverlap="1" wp14:anchorId="797DF9BE" wp14:editId="70E2E408">
              <wp:simplePos x="0" y="0"/>
              <wp:positionH relativeFrom="margin">
                <wp:posOffset>1930400</wp:posOffset>
              </wp:positionH>
              <wp:positionV relativeFrom="paragraph">
                <wp:posOffset>-995045</wp:posOffset>
              </wp:positionV>
              <wp:extent cx="1751330" cy="662940"/>
              <wp:effectExtent l="0" t="0" r="1270" b="3810"/>
              <wp:wrapSquare wrapText="bothSides"/>
              <wp:docPr id="211" name="Pole tekstow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662940"/>
                      </a:xfrm>
                      <a:prstGeom prst="rect">
                        <a:avLst/>
                      </a:prstGeom>
                      <a:noFill/>
                      <a:ln w="9525">
                        <a:noFill/>
                        <a:miter lim="800000"/>
                        <a:headEnd/>
                        <a:tailEnd/>
                      </a:ln>
                    </wps:spPr>
                    <wps:txbx>
                      <w:txbxContent>
                        <w:p w14:paraId="330AC8E1" w14:textId="77777777" w:rsidR="001C5B3B" w:rsidRPr="00D0066F" w:rsidRDefault="003820D7" w:rsidP="001C5B3B">
                          <w:pPr>
                            <w:spacing w:after="0" w:line="240" w:lineRule="auto"/>
                            <w:rPr>
                              <w:color w:val="808080" w:themeColor="background1" w:themeShade="80"/>
                              <w:sz w:val="13"/>
                              <w:szCs w:val="13"/>
                            </w:rPr>
                          </w:pPr>
                          <w:proofErr w:type="spellStart"/>
                          <w:r>
                            <w:rPr>
                              <w:color w:val="808080" w:themeColor="background1" w:themeShade="80"/>
                              <w:sz w:val="13"/>
                              <w:szCs w:val="13"/>
                            </w:rPr>
                            <w:t>Nu</w:t>
                          </w:r>
                          <w:r w:rsidR="001B496A">
                            <w:rPr>
                              <w:color w:val="808080" w:themeColor="background1" w:themeShade="80"/>
                              <w:sz w:val="13"/>
                              <w:szCs w:val="13"/>
                            </w:rPr>
                            <w:t>tricia</w:t>
                          </w:r>
                          <w:proofErr w:type="spellEnd"/>
                          <w:r w:rsidR="001B496A">
                            <w:rPr>
                              <w:color w:val="808080" w:themeColor="background1" w:themeShade="80"/>
                              <w:sz w:val="13"/>
                              <w:szCs w:val="13"/>
                            </w:rPr>
                            <w:t xml:space="preserve"> </w:t>
                          </w:r>
                          <w:r w:rsidR="001C5B3B" w:rsidRPr="00D0066F">
                            <w:rPr>
                              <w:color w:val="808080" w:themeColor="background1" w:themeShade="80"/>
                              <w:sz w:val="13"/>
                              <w:szCs w:val="13"/>
                            </w:rPr>
                            <w:t>Polska Sp. z o.o.</w:t>
                          </w:r>
                        </w:p>
                        <w:p w14:paraId="3FC92BB7" w14:textId="77777777" w:rsidR="00614240" w:rsidRDefault="001C5B3B" w:rsidP="001C5B3B">
                          <w:pPr>
                            <w:spacing w:after="0" w:line="240" w:lineRule="auto"/>
                            <w:rPr>
                              <w:color w:val="808080" w:themeColor="background1" w:themeShade="80"/>
                              <w:sz w:val="13"/>
                              <w:szCs w:val="13"/>
                            </w:rPr>
                          </w:pPr>
                          <w:r w:rsidRPr="008108B1">
                            <w:rPr>
                              <w:color w:val="808080" w:themeColor="background1" w:themeShade="80"/>
                              <w:sz w:val="13"/>
                              <w:szCs w:val="13"/>
                            </w:rPr>
                            <w:t xml:space="preserve">ul. </w:t>
                          </w:r>
                          <w:proofErr w:type="spellStart"/>
                          <w:r w:rsidRPr="00D0066F">
                            <w:rPr>
                              <w:color w:val="808080" w:themeColor="background1" w:themeShade="80"/>
                              <w:sz w:val="13"/>
                              <w:szCs w:val="13"/>
                            </w:rPr>
                            <w:t>Bobrowiecka</w:t>
                          </w:r>
                          <w:proofErr w:type="spellEnd"/>
                          <w:r w:rsidRPr="00D0066F">
                            <w:rPr>
                              <w:color w:val="808080" w:themeColor="background1" w:themeShade="80"/>
                              <w:sz w:val="13"/>
                              <w:szCs w:val="13"/>
                            </w:rPr>
                            <w:t xml:space="preserve"> 8</w:t>
                          </w:r>
                          <w:r w:rsidRPr="008108B1">
                            <w:rPr>
                              <w:color w:val="808080" w:themeColor="background1" w:themeShade="80"/>
                              <w:sz w:val="13"/>
                              <w:szCs w:val="13"/>
                            </w:rPr>
                            <w:t>,</w:t>
                          </w:r>
                          <w:r w:rsidRPr="00D0066F">
                            <w:rPr>
                              <w:color w:val="808080" w:themeColor="background1" w:themeShade="80"/>
                              <w:sz w:val="13"/>
                              <w:szCs w:val="13"/>
                            </w:rPr>
                            <w:t xml:space="preserve"> 00-728 Warszawa</w:t>
                          </w:r>
                          <w:r w:rsidR="00187534" w:rsidRPr="00D0066F">
                            <w:rPr>
                              <w:color w:val="808080" w:themeColor="background1" w:themeShade="80"/>
                              <w:sz w:val="13"/>
                              <w:szCs w:val="13"/>
                            </w:rPr>
                            <w:t xml:space="preserve"> </w:t>
                          </w:r>
                        </w:p>
                        <w:p w14:paraId="239EEC5D" w14:textId="77777777" w:rsidR="00644EFD" w:rsidRPr="001B496A" w:rsidRDefault="00187534" w:rsidP="001C5B3B">
                          <w:pPr>
                            <w:spacing w:after="0" w:line="240" w:lineRule="auto"/>
                            <w:rPr>
                              <w:color w:val="808080" w:themeColor="background1" w:themeShade="80"/>
                              <w:sz w:val="6"/>
                              <w:szCs w:val="6"/>
                            </w:rPr>
                          </w:pPr>
                          <w:r w:rsidRPr="008108B1">
                            <w:rPr>
                              <w:color w:val="808080" w:themeColor="background1" w:themeShade="80"/>
                              <w:sz w:val="13"/>
                              <w:szCs w:val="13"/>
                            </w:rPr>
                            <w:t xml:space="preserve">tel. </w:t>
                          </w:r>
                          <w:r w:rsidR="00FE097A" w:rsidRPr="00D0066F">
                            <w:rPr>
                              <w:color w:val="808080" w:themeColor="background1" w:themeShade="80"/>
                              <w:sz w:val="13"/>
                              <w:szCs w:val="13"/>
                            </w:rPr>
                            <w:t xml:space="preserve">(+48) </w:t>
                          </w:r>
                          <w:r w:rsidR="000336DE" w:rsidRPr="00D0066F">
                            <w:rPr>
                              <w:color w:val="808080" w:themeColor="background1" w:themeShade="80"/>
                              <w:sz w:val="13"/>
                              <w:szCs w:val="13"/>
                            </w:rPr>
                            <w:t>22 550 00 00</w:t>
                          </w:r>
                          <w:r w:rsidRPr="00D0066F">
                            <w:rPr>
                              <w:color w:val="808080" w:themeColor="background1" w:themeShade="80"/>
                              <w:sz w:val="13"/>
                              <w:szCs w:val="13"/>
                            </w:rPr>
                            <w:br/>
                          </w:r>
                        </w:p>
                        <w:p w14:paraId="22DE804E" w14:textId="77777777" w:rsidR="00187534" w:rsidRPr="00D0066F" w:rsidRDefault="00A568D9" w:rsidP="001C5B3B">
                          <w:pPr>
                            <w:spacing w:after="0" w:line="240" w:lineRule="auto"/>
                            <w:rPr>
                              <w:color w:val="808080" w:themeColor="background1" w:themeShade="80"/>
                              <w:sz w:val="13"/>
                              <w:szCs w:val="13"/>
                            </w:rPr>
                          </w:pPr>
                          <w:r w:rsidRPr="00D0066F">
                            <w:rPr>
                              <w:color w:val="808080" w:themeColor="background1" w:themeShade="80"/>
                              <w:sz w:val="13"/>
                              <w:szCs w:val="13"/>
                            </w:rPr>
                            <w:t>NIP: 824-100</w:t>
                          </w:r>
                          <w:r w:rsidR="00F818D0" w:rsidRPr="00D0066F">
                            <w:rPr>
                              <w:color w:val="808080" w:themeColor="background1" w:themeShade="80"/>
                              <w:sz w:val="13"/>
                              <w:szCs w:val="13"/>
                            </w:rPr>
                            <w:t>-</w:t>
                          </w:r>
                          <w:r w:rsidRPr="00D0066F">
                            <w:rPr>
                              <w:color w:val="808080" w:themeColor="background1" w:themeShade="80"/>
                              <w:sz w:val="13"/>
                              <w:szCs w:val="13"/>
                            </w:rPr>
                            <w:t>08</w:t>
                          </w:r>
                          <w:r w:rsidR="00F818D0" w:rsidRPr="00D0066F">
                            <w:rPr>
                              <w:color w:val="808080" w:themeColor="background1" w:themeShade="80"/>
                              <w:sz w:val="13"/>
                              <w:szCs w:val="13"/>
                            </w:rPr>
                            <w:t>-</w:t>
                          </w:r>
                          <w:r w:rsidRPr="00D0066F">
                            <w:rPr>
                              <w:color w:val="808080" w:themeColor="background1" w:themeShade="80"/>
                              <w:sz w:val="13"/>
                              <w:szCs w:val="13"/>
                            </w:rPr>
                            <w:t>56</w:t>
                          </w:r>
                          <w:r w:rsidR="00187534" w:rsidRPr="008108B1">
                            <w:rPr>
                              <w:color w:val="808080" w:themeColor="background1" w:themeShade="80"/>
                              <w:sz w:val="13"/>
                              <w:szCs w:val="13"/>
                            </w:rPr>
                            <w:t xml:space="preserve">, </w:t>
                          </w:r>
                          <w:r w:rsidRPr="00D0066F">
                            <w:rPr>
                              <w:color w:val="808080" w:themeColor="background1" w:themeShade="80"/>
                              <w:sz w:val="13"/>
                              <w:szCs w:val="13"/>
                            </w:rPr>
                            <w:t>KRS: 0000121361</w:t>
                          </w:r>
                          <w:r w:rsidR="00187534" w:rsidRPr="00D0066F">
                            <w:rPr>
                              <w:color w:val="808080" w:themeColor="background1" w:themeShade="80"/>
                              <w:sz w:val="13"/>
                              <w:szCs w:val="13"/>
                            </w:rPr>
                            <w:t xml:space="preserve">, </w:t>
                          </w:r>
                          <w:r w:rsidR="00A045D8" w:rsidRPr="00D0066F">
                            <w:rPr>
                              <w:color w:val="808080" w:themeColor="background1" w:themeShade="80"/>
                              <w:sz w:val="13"/>
                              <w:szCs w:val="13"/>
                            </w:rPr>
                            <w:t>Sąd Rejonowy dla m.st. Warszawy; XIII Wydział Gospodarczy</w:t>
                          </w:r>
                          <w:r w:rsidR="00187534" w:rsidRPr="008108B1">
                            <w:rPr>
                              <w:color w:val="808080" w:themeColor="background1" w:themeShade="80"/>
                              <w:sz w:val="13"/>
                              <w:szCs w:val="13"/>
                            </w:rPr>
                            <w:t xml:space="preserve"> KRS</w:t>
                          </w:r>
                          <w:r w:rsidR="00187534" w:rsidRPr="00D0066F">
                            <w:rPr>
                              <w:color w:val="808080" w:themeColor="background1" w:themeShade="80"/>
                              <w:sz w:val="13"/>
                              <w:szCs w:val="13"/>
                            </w:rPr>
                            <w:t xml:space="preserve"> </w:t>
                          </w:r>
                          <w:r w:rsidR="00187534" w:rsidRPr="00D0066F">
                            <w:rPr>
                              <w:color w:val="808080" w:themeColor="background1" w:themeShade="80"/>
                              <w:sz w:val="13"/>
                              <w:szCs w:val="13"/>
                            </w:rPr>
                            <w:br/>
                          </w:r>
                          <w:r w:rsidR="00187534" w:rsidRPr="008108B1">
                            <w:rPr>
                              <w:color w:val="808080" w:themeColor="background1" w:themeShade="80"/>
                              <w:sz w:val="13"/>
                              <w:szCs w:val="13"/>
                            </w:rPr>
                            <w:t xml:space="preserve">Kapitał zakładowy </w:t>
                          </w:r>
                          <w:r w:rsidR="00F3519A" w:rsidRPr="00D0066F">
                            <w:rPr>
                              <w:color w:val="808080" w:themeColor="background1" w:themeShade="80"/>
                              <w:sz w:val="13"/>
                              <w:szCs w:val="13"/>
                            </w:rPr>
                            <w:t xml:space="preserve">12.200.000 </w:t>
                          </w:r>
                          <w:r w:rsidR="00187534" w:rsidRPr="008108B1">
                            <w:rPr>
                              <w:color w:val="808080" w:themeColor="background1" w:themeShade="80"/>
                              <w:sz w:val="13"/>
                              <w:szCs w:val="13"/>
                            </w:rPr>
                            <w:t xml:space="preserve">PLN; BDO: </w:t>
                          </w:r>
                          <w:r w:rsidR="008939E4" w:rsidRPr="00D0066F">
                            <w:rPr>
                              <w:color w:val="808080" w:themeColor="background1" w:themeShade="80"/>
                              <w:sz w:val="13"/>
                              <w:szCs w:val="13"/>
                            </w:rPr>
                            <w:t>000017007</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w:pict>
            <v:shape id="Pole tekstowe 211" style="position:absolute;margin-left:152pt;margin-top:-78.35pt;width:137.9pt;height:52.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" w14:anchorId="797DF9BE">
              <v:textbox inset="0,0,0,0">
                <w:txbxContent>
                  <w:p w:rsidRPr="00D0066F" w:rsidR="001C5B3B" w:rsidP="001C5B3B" w:rsidRDefault="003820D7" w14:paraId="330AC8E1" w14:textId="77777777">
                    <w:pPr>
                      <w:spacing w:after="0" w:line="240" w:lineRule="auto"/>
                      <w:rPr>
                        <w:color w:val="808080" w:themeColor="background1" w:themeShade="80"/>
                        <w:sz w:val="13"/>
                        <w:szCs w:val="13"/>
                      </w:rPr>
                    </w:pPr>
                    <w:r>
                      <w:rPr>
                        <w:color w:val="808080" w:themeColor="background1" w:themeShade="80"/>
                        <w:sz w:val="13"/>
                        <w:szCs w:val="13"/>
                      </w:rPr>
                      <w:t>Nu</w:t>
                    </w:r>
                    <w:r w:rsidR="001B496A">
                      <w:rPr>
                        <w:color w:val="808080" w:themeColor="background1" w:themeShade="80"/>
                        <w:sz w:val="13"/>
                        <w:szCs w:val="13"/>
                      </w:rPr>
                      <w:t xml:space="preserve">tricia </w:t>
                    </w:r>
                    <w:r w:rsidRPr="00D0066F" w:rsidR="001C5B3B">
                      <w:rPr>
                        <w:color w:val="808080" w:themeColor="background1" w:themeShade="80"/>
                        <w:sz w:val="13"/>
                        <w:szCs w:val="13"/>
                      </w:rPr>
                      <w:t>Polska Sp. z o.o.</w:t>
                    </w:r>
                  </w:p>
                  <w:p w:rsidR="00614240" w:rsidP="001C5B3B" w:rsidRDefault="001C5B3B" w14:paraId="3FC92BB7" w14:textId="77777777">
                    <w:pPr>
                      <w:spacing w:after="0" w:line="240" w:lineRule="auto"/>
                      <w:rPr>
                        <w:color w:val="808080" w:themeColor="background1" w:themeShade="80"/>
                        <w:sz w:val="13"/>
                        <w:szCs w:val="13"/>
                      </w:rPr>
                    </w:pPr>
                    <w:r w:rsidRPr="008108B1">
                      <w:rPr>
                        <w:color w:val="808080" w:themeColor="background1" w:themeShade="80"/>
                        <w:sz w:val="13"/>
                        <w:szCs w:val="13"/>
                      </w:rPr>
                      <w:t xml:space="preserve">ul. </w:t>
                    </w:r>
                    <w:r w:rsidRPr="00D0066F">
                      <w:rPr>
                        <w:color w:val="808080" w:themeColor="background1" w:themeShade="80"/>
                        <w:sz w:val="13"/>
                        <w:szCs w:val="13"/>
                      </w:rPr>
                      <w:t>Bobrowiecka 8</w:t>
                    </w:r>
                    <w:r w:rsidRPr="008108B1">
                      <w:rPr>
                        <w:color w:val="808080" w:themeColor="background1" w:themeShade="80"/>
                        <w:sz w:val="13"/>
                        <w:szCs w:val="13"/>
                      </w:rPr>
                      <w:t>,</w:t>
                    </w:r>
                    <w:r w:rsidRPr="00D0066F">
                      <w:rPr>
                        <w:color w:val="808080" w:themeColor="background1" w:themeShade="80"/>
                        <w:sz w:val="13"/>
                        <w:szCs w:val="13"/>
                      </w:rPr>
                      <w:t xml:space="preserve"> 00-728 Warszawa</w:t>
                    </w:r>
                    <w:r w:rsidRPr="00D0066F" w:rsidR="00187534">
                      <w:rPr>
                        <w:color w:val="808080" w:themeColor="background1" w:themeShade="80"/>
                        <w:sz w:val="13"/>
                        <w:szCs w:val="13"/>
                      </w:rPr>
                      <w:t xml:space="preserve"> </w:t>
                    </w:r>
                  </w:p>
                  <w:p w:rsidRPr="001B496A" w:rsidR="00644EFD" w:rsidP="001C5B3B" w:rsidRDefault="00187534" w14:paraId="239EEC5D" w14:textId="77777777">
                    <w:pPr>
                      <w:spacing w:after="0" w:line="240" w:lineRule="auto"/>
                      <w:rPr>
                        <w:color w:val="808080" w:themeColor="background1" w:themeShade="80"/>
                        <w:sz w:val="6"/>
                        <w:szCs w:val="6"/>
                      </w:rPr>
                    </w:pPr>
                    <w:r w:rsidRPr="008108B1">
                      <w:rPr>
                        <w:color w:val="808080" w:themeColor="background1" w:themeShade="80"/>
                        <w:sz w:val="13"/>
                        <w:szCs w:val="13"/>
                      </w:rPr>
                      <w:t xml:space="preserve">tel. </w:t>
                    </w:r>
                    <w:r w:rsidRPr="00D0066F" w:rsidR="00FE097A">
                      <w:rPr>
                        <w:color w:val="808080" w:themeColor="background1" w:themeShade="80"/>
                        <w:sz w:val="13"/>
                        <w:szCs w:val="13"/>
                      </w:rPr>
                      <w:t xml:space="preserve">(+48) </w:t>
                    </w:r>
                    <w:r w:rsidRPr="00D0066F" w:rsidR="000336DE">
                      <w:rPr>
                        <w:color w:val="808080" w:themeColor="background1" w:themeShade="80"/>
                        <w:sz w:val="13"/>
                        <w:szCs w:val="13"/>
                      </w:rPr>
                      <w:t>22 550 00 00</w:t>
                    </w:r>
                    <w:r w:rsidRPr="00D0066F">
                      <w:rPr>
                        <w:color w:val="808080" w:themeColor="background1" w:themeShade="80"/>
                        <w:sz w:val="13"/>
                        <w:szCs w:val="13"/>
                      </w:rPr>
                      <w:br/>
                    </w:r>
                  </w:p>
                  <w:p w:rsidRPr="00D0066F" w:rsidR="00187534" w:rsidP="001C5B3B" w:rsidRDefault="00A568D9" w14:paraId="22DE804E" w14:textId="77777777">
                    <w:pPr>
                      <w:spacing w:after="0" w:line="240" w:lineRule="auto"/>
                      <w:rPr>
                        <w:color w:val="808080" w:themeColor="background1" w:themeShade="80"/>
                        <w:sz w:val="13"/>
                        <w:szCs w:val="13"/>
                      </w:rPr>
                    </w:pPr>
                    <w:r w:rsidRPr="00D0066F">
                      <w:rPr>
                        <w:color w:val="808080" w:themeColor="background1" w:themeShade="80"/>
                        <w:sz w:val="13"/>
                        <w:szCs w:val="13"/>
                      </w:rPr>
                      <w:t>NIP: 824-100</w:t>
                    </w:r>
                    <w:r w:rsidRPr="00D0066F" w:rsidR="00F818D0">
                      <w:rPr>
                        <w:color w:val="808080" w:themeColor="background1" w:themeShade="80"/>
                        <w:sz w:val="13"/>
                        <w:szCs w:val="13"/>
                      </w:rPr>
                      <w:t>-</w:t>
                    </w:r>
                    <w:r w:rsidRPr="00D0066F">
                      <w:rPr>
                        <w:color w:val="808080" w:themeColor="background1" w:themeShade="80"/>
                        <w:sz w:val="13"/>
                        <w:szCs w:val="13"/>
                      </w:rPr>
                      <w:t>08</w:t>
                    </w:r>
                    <w:r w:rsidRPr="00D0066F" w:rsidR="00F818D0">
                      <w:rPr>
                        <w:color w:val="808080" w:themeColor="background1" w:themeShade="80"/>
                        <w:sz w:val="13"/>
                        <w:szCs w:val="13"/>
                      </w:rPr>
                      <w:t>-</w:t>
                    </w:r>
                    <w:r w:rsidRPr="00D0066F">
                      <w:rPr>
                        <w:color w:val="808080" w:themeColor="background1" w:themeShade="80"/>
                        <w:sz w:val="13"/>
                        <w:szCs w:val="13"/>
                      </w:rPr>
                      <w:t>56</w:t>
                    </w:r>
                    <w:r w:rsidRPr="008108B1" w:rsidR="00187534">
                      <w:rPr>
                        <w:color w:val="808080" w:themeColor="background1" w:themeShade="80"/>
                        <w:sz w:val="13"/>
                        <w:szCs w:val="13"/>
                      </w:rPr>
                      <w:t xml:space="preserve">, </w:t>
                    </w:r>
                    <w:r w:rsidRPr="00D0066F">
                      <w:rPr>
                        <w:color w:val="808080" w:themeColor="background1" w:themeShade="80"/>
                        <w:sz w:val="13"/>
                        <w:szCs w:val="13"/>
                      </w:rPr>
                      <w:t>KRS: 0000121361</w:t>
                    </w:r>
                    <w:r w:rsidRPr="00D0066F" w:rsidR="00187534">
                      <w:rPr>
                        <w:color w:val="808080" w:themeColor="background1" w:themeShade="80"/>
                        <w:sz w:val="13"/>
                        <w:szCs w:val="13"/>
                      </w:rPr>
                      <w:t xml:space="preserve">, </w:t>
                    </w:r>
                    <w:r w:rsidRPr="00D0066F" w:rsidR="00A045D8">
                      <w:rPr>
                        <w:color w:val="808080" w:themeColor="background1" w:themeShade="80"/>
                        <w:sz w:val="13"/>
                        <w:szCs w:val="13"/>
                      </w:rPr>
                      <w:t>Sąd Rejonowy dla m.st. Warszawy; XIII Wydział Gospodarczy</w:t>
                    </w:r>
                    <w:r w:rsidRPr="008108B1" w:rsidR="00187534">
                      <w:rPr>
                        <w:color w:val="808080" w:themeColor="background1" w:themeShade="80"/>
                        <w:sz w:val="13"/>
                        <w:szCs w:val="13"/>
                      </w:rPr>
                      <w:t xml:space="preserve"> KRS</w:t>
                    </w:r>
                    <w:r w:rsidRPr="00D0066F" w:rsidR="00187534">
                      <w:rPr>
                        <w:color w:val="808080" w:themeColor="background1" w:themeShade="80"/>
                        <w:sz w:val="13"/>
                        <w:szCs w:val="13"/>
                      </w:rPr>
                      <w:t xml:space="preserve"> </w:t>
                    </w:r>
                    <w:r w:rsidRPr="00D0066F" w:rsidR="00187534">
                      <w:rPr>
                        <w:color w:val="808080" w:themeColor="background1" w:themeShade="80"/>
                        <w:sz w:val="13"/>
                        <w:szCs w:val="13"/>
                      </w:rPr>
                      <w:br/>
                    </w:r>
                    <w:r w:rsidRPr="008108B1" w:rsidR="00187534">
                      <w:rPr>
                        <w:color w:val="808080" w:themeColor="background1" w:themeShade="80"/>
                        <w:sz w:val="13"/>
                        <w:szCs w:val="13"/>
                      </w:rPr>
                      <w:t xml:space="preserve">Kapitał zakładowy </w:t>
                    </w:r>
                    <w:r w:rsidRPr="00D0066F" w:rsidR="00F3519A">
                      <w:rPr>
                        <w:color w:val="808080" w:themeColor="background1" w:themeShade="80"/>
                        <w:sz w:val="13"/>
                        <w:szCs w:val="13"/>
                      </w:rPr>
                      <w:t xml:space="preserve">12.200.000 </w:t>
                    </w:r>
                    <w:r w:rsidRPr="008108B1" w:rsidR="00187534">
                      <w:rPr>
                        <w:color w:val="808080" w:themeColor="background1" w:themeShade="80"/>
                        <w:sz w:val="13"/>
                        <w:szCs w:val="13"/>
                      </w:rPr>
                      <w:t xml:space="preserve">PLN; BDO: </w:t>
                    </w:r>
                    <w:r w:rsidRPr="00D0066F" w:rsidR="008939E4">
                      <w:rPr>
                        <w:color w:val="808080" w:themeColor="background1" w:themeShade="80"/>
                        <w:sz w:val="13"/>
                        <w:szCs w:val="13"/>
                      </w:rPr>
                      <w:t>000017007</w:t>
                    </w:r>
                  </w:p>
                </w:txbxContent>
              </v:textbox>
              <w10:wrap type="square" anchorx="margin"/>
            </v:shape>
          </w:pict>
        </mc:Fallback>
      </mc:AlternateContent>
    </w:r>
    <w:r w:rsidR="002D187E">
      <w:rPr>
        <w:noProof/>
      </w:rPr>
      <mc:AlternateContent>
        <mc:Choice Requires="wps">
          <w:drawing>
            <wp:anchor distT="45720" distB="45720" distL="114300" distR="114300" simplePos="0" relativeHeight="251658242" behindDoc="0" locked="0" layoutInCell="1" allowOverlap="1" wp14:anchorId="4B530A68" wp14:editId="4BC3093A">
              <wp:simplePos x="0" y="0"/>
              <wp:positionH relativeFrom="margin">
                <wp:posOffset>-208600</wp:posOffset>
              </wp:positionH>
              <wp:positionV relativeFrom="paragraph">
                <wp:posOffset>-994943</wp:posOffset>
              </wp:positionV>
              <wp:extent cx="1711960" cy="670560"/>
              <wp:effectExtent l="0" t="0" r="2540" b="0"/>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0560"/>
                      </a:xfrm>
                      <a:prstGeom prst="rect">
                        <a:avLst/>
                      </a:prstGeom>
                      <a:noFill/>
                      <a:ln w="9525">
                        <a:noFill/>
                        <a:miter lim="800000"/>
                        <a:headEnd/>
                        <a:tailEnd/>
                      </a:ln>
                    </wps:spPr>
                    <wps:txbx>
                      <w:txbxContent>
                        <w:p w14:paraId="3C0B3943" w14:textId="77777777" w:rsidR="00614240" w:rsidRDefault="00941E5E" w:rsidP="001C5B3B">
                          <w:pPr>
                            <w:spacing w:after="0" w:line="240" w:lineRule="auto"/>
                            <w:rPr>
                              <w:color w:val="808080" w:themeColor="background1" w:themeShade="80"/>
                              <w:sz w:val="13"/>
                              <w:szCs w:val="13"/>
                            </w:rPr>
                          </w:pPr>
                          <w:proofErr w:type="spellStart"/>
                          <w:r w:rsidRPr="008108B1">
                            <w:rPr>
                              <w:color w:val="808080" w:themeColor="background1" w:themeShade="80"/>
                              <w:sz w:val="13"/>
                              <w:szCs w:val="13"/>
                            </w:rPr>
                            <w:t>Danone</w:t>
                          </w:r>
                          <w:proofErr w:type="spellEnd"/>
                          <w:r w:rsidRPr="008108B1">
                            <w:rPr>
                              <w:color w:val="808080" w:themeColor="background1" w:themeShade="80"/>
                              <w:sz w:val="13"/>
                              <w:szCs w:val="13"/>
                            </w:rPr>
                            <w:t xml:space="preserve"> Sp. z o.o</w:t>
                          </w:r>
                          <w:r w:rsidRPr="00D0066F">
                            <w:rPr>
                              <w:color w:val="808080" w:themeColor="background1" w:themeShade="80"/>
                              <w:sz w:val="13"/>
                              <w:szCs w:val="13"/>
                            </w:rPr>
                            <w:t>.</w:t>
                          </w:r>
                          <w:r w:rsidRPr="00D0066F">
                            <w:rPr>
                              <w:color w:val="808080" w:themeColor="background1" w:themeShade="80"/>
                              <w:sz w:val="13"/>
                              <w:szCs w:val="13"/>
                            </w:rPr>
                            <w:br/>
                          </w:r>
                          <w:r w:rsidR="00720FD2" w:rsidRPr="008108B1">
                            <w:rPr>
                              <w:color w:val="808080" w:themeColor="background1" w:themeShade="80"/>
                              <w:sz w:val="13"/>
                              <w:szCs w:val="13"/>
                            </w:rPr>
                            <w:t xml:space="preserve">ul. </w:t>
                          </w:r>
                          <w:proofErr w:type="spellStart"/>
                          <w:r w:rsidR="00720FD2" w:rsidRPr="00D0066F">
                            <w:rPr>
                              <w:color w:val="808080" w:themeColor="background1" w:themeShade="80"/>
                              <w:sz w:val="13"/>
                              <w:szCs w:val="13"/>
                            </w:rPr>
                            <w:t>Bobrowiecka</w:t>
                          </w:r>
                          <w:proofErr w:type="spellEnd"/>
                          <w:r w:rsidR="00720FD2" w:rsidRPr="00D0066F">
                            <w:rPr>
                              <w:color w:val="808080" w:themeColor="background1" w:themeShade="80"/>
                              <w:sz w:val="13"/>
                              <w:szCs w:val="13"/>
                            </w:rPr>
                            <w:t xml:space="preserve"> 8</w:t>
                          </w:r>
                          <w:r w:rsidR="00720FD2" w:rsidRPr="008108B1">
                            <w:rPr>
                              <w:color w:val="808080" w:themeColor="background1" w:themeShade="80"/>
                              <w:sz w:val="13"/>
                              <w:szCs w:val="13"/>
                            </w:rPr>
                            <w:t>,</w:t>
                          </w:r>
                          <w:r w:rsidR="00720FD2" w:rsidRPr="00D0066F">
                            <w:rPr>
                              <w:color w:val="808080" w:themeColor="background1" w:themeShade="80"/>
                              <w:sz w:val="13"/>
                              <w:szCs w:val="13"/>
                            </w:rPr>
                            <w:t xml:space="preserve"> 00-728 Warszawa </w:t>
                          </w:r>
                          <w:r w:rsidR="006D1725" w:rsidRPr="00D0066F">
                            <w:rPr>
                              <w:color w:val="808080" w:themeColor="background1" w:themeShade="80"/>
                              <w:sz w:val="13"/>
                              <w:szCs w:val="13"/>
                            </w:rPr>
                            <w:t xml:space="preserve"> </w:t>
                          </w:r>
                        </w:p>
                        <w:p w14:paraId="15A09955" w14:textId="77777777" w:rsidR="00644EFD" w:rsidRPr="006F2D63" w:rsidRDefault="00941E5E" w:rsidP="001C5B3B">
                          <w:pPr>
                            <w:spacing w:after="0" w:line="240" w:lineRule="auto"/>
                            <w:rPr>
                              <w:color w:val="808080" w:themeColor="background1" w:themeShade="80"/>
                              <w:sz w:val="6"/>
                              <w:szCs w:val="6"/>
                            </w:rPr>
                          </w:pPr>
                          <w:r w:rsidRPr="008108B1">
                            <w:rPr>
                              <w:color w:val="808080" w:themeColor="background1" w:themeShade="80"/>
                              <w:sz w:val="13"/>
                              <w:szCs w:val="13"/>
                            </w:rPr>
                            <w:t>tel. (+48) 22 86 08</w:t>
                          </w:r>
                          <w:r w:rsidR="00644EFD">
                            <w:rPr>
                              <w:color w:val="808080" w:themeColor="background1" w:themeShade="80"/>
                              <w:sz w:val="13"/>
                              <w:szCs w:val="13"/>
                            </w:rPr>
                            <w:t> </w:t>
                          </w:r>
                          <w:r w:rsidRPr="008108B1">
                            <w:rPr>
                              <w:color w:val="808080" w:themeColor="background1" w:themeShade="80"/>
                              <w:sz w:val="13"/>
                              <w:szCs w:val="13"/>
                            </w:rPr>
                            <w:t>200</w:t>
                          </w:r>
                          <w:r w:rsidR="006D1725" w:rsidRPr="00D0066F">
                            <w:rPr>
                              <w:color w:val="808080" w:themeColor="background1" w:themeShade="80"/>
                              <w:sz w:val="13"/>
                              <w:szCs w:val="13"/>
                            </w:rPr>
                            <w:br/>
                          </w:r>
                        </w:p>
                        <w:p w14:paraId="4D270B20" w14:textId="77777777" w:rsidR="00941E5E" w:rsidRPr="00D0066F" w:rsidRDefault="00941E5E" w:rsidP="001C5B3B">
                          <w:pPr>
                            <w:spacing w:after="0" w:line="240" w:lineRule="auto"/>
                            <w:rPr>
                              <w:color w:val="808080" w:themeColor="background1" w:themeShade="80"/>
                              <w:sz w:val="13"/>
                              <w:szCs w:val="13"/>
                            </w:rPr>
                          </w:pPr>
                          <w:r w:rsidRPr="008108B1">
                            <w:rPr>
                              <w:color w:val="808080" w:themeColor="background1" w:themeShade="80"/>
                              <w:sz w:val="13"/>
                              <w:szCs w:val="13"/>
                            </w:rPr>
                            <w:t>NIP 527-020-44-71, KRS 0000014227</w:t>
                          </w:r>
                          <w:r w:rsidR="00F71B27" w:rsidRPr="00D0066F">
                            <w:rPr>
                              <w:color w:val="808080" w:themeColor="background1" w:themeShade="80"/>
                              <w:sz w:val="13"/>
                              <w:szCs w:val="13"/>
                            </w:rPr>
                            <w:t xml:space="preserve">, </w:t>
                          </w:r>
                          <w:r w:rsidRPr="008108B1">
                            <w:rPr>
                              <w:color w:val="808080" w:themeColor="background1" w:themeShade="80"/>
                              <w:sz w:val="13"/>
                              <w:szCs w:val="13"/>
                            </w:rPr>
                            <w:t xml:space="preserve">Sąd Rejonowy </w:t>
                          </w:r>
                          <w:r w:rsidRPr="00DD4390">
                            <w:rPr>
                              <w:color w:val="808080" w:themeColor="background1" w:themeShade="80"/>
                              <w:sz w:val="13"/>
                              <w:szCs w:val="13"/>
                            </w:rPr>
                            <w:t>dla m. st. Warszawy, XII</w:t>
                          </w:r>
                          <w:r w:rsidR="001E0555" w:rsidRPr="00DD4390">
                            <w:rPr>
                              <w:color w:val="808080" w:themeColor="background1" w:themeShade="80"/>
                              <w:sz w:val="13"/>
                              <w:szCs w:val="13"/>
                            </w:rPr>
                            <w:t>I</w:t>
                          </w:r>
                          <w:r w:rsidRPr="00DD4390">
                            <w:rPr>
                              <w:color w:val="808080" w:themeColor="background1" w:themeShade="80"/>
                              <w:sz w:val="13"/>
                              <w:szCs w:val="13"/>
                            </w:rPr>
                            <w:t xml:space="preserve"> Wydział Gospodarczy KRS </w:t>
                          </w:r>
                          <w:r w:rsidR="00F71B27" w:rsidRPr="00DD4390">
                            <w:rPr>
                              <w:color w:val="808080" w:themeColor="background1" w:themeShade="80"/>
                              <w:sz w:val="13"/>
                              <w:szCs w:val="13"/>
                            </w:rPr>
                            <w:br/>
                          </w:r>
                          <w:r w:rsidRPr="00DD4390">
                            <w:rPr>
                              <w:color w:val="808080" w:themeColor="background1" w:themeShade="80"/>
                              <w:sz w:val="13"/>
                              <w:szCs w:val="13"/>
                            </w:rPr>
                            <w:t>Kapitał zakładowy 53 550</w:t>
                          </w:r>
                          <w:r w:rsidR="00AC23B0" w:rsidRPr="00DD4390">
                            <w:rPr>
                              <w:color w:val="808080" w:themeColor="background1" w:themeShade="80"/>
                              <w:sz w:val="13"/>
                              <w:szCs w:val="13"/>
                            </w:rPr>
                            <w:t> </w:t>
                          </w:r>
                          <w:r w:rsidRPr="00DD4390">
                            <w:rPr>
                              <w:color w:val="808080" w:themeColor="background1" w:themeShade="80"/>
                              <w:sz w:val="13"/>
                              <w:szCs w:val="13"/>
                            </w:rPr>
                            <w:t>000</w:t>
                          </w:r>
                          <w:r w:rsidR="00AC23B0" w:rsidRPr="00DD4390">
                            <w:rPr>
                              <w:color w:val="808080" w:themeColor="background1" w:themeShade="80"/>
                              <w:sz w:val="13"/>
                              <w:szCs w:val="13"/>
                            </w:rPr>
                            <w:t xml:space="preserve"> </w:t>
                          </w:r>
                          <w:r w:rsidRPr="00DD4390">
                            <w:rPr>
                              <w:color w:val="808080" w:themeColor="background1" w:themeShade="80"/>
                              <w:sz w:val="13"/>
                              <w:szCs w:val="13"/>
                            </w:rPr>
                            <w:t>PLN; BDO: 000013290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w:pict>
            <v:shape id="Pole tekstowe 217" style="position:absolute;margin-left:-16.45pt;margin-top:-78.35pt;width:134.8pt;height:52.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" w14:anchorId="4B530A68">
              <v:textbox inset="0,0,0,0">
                <w:txbxContent>
                  <w:p w:rsidR="00614240" w:rsidP="001C5B3B" w:rsidRDefault="00941E5E" w14:paraId="3C0B3943" w14:textId="77777777">
                    <w:pPr>
                      <w:spacing w:after="0" w:line="240" w:lineRule="auto"/>
                      <w:rPr>
                        <w:color w:val="808080" w:themeColor="background1" w:themeShade="80"/>
                        <w:sz w:val="13"/>
                        <w:szCs w:val="13"/>
                      </w:rPr>
                    </w:pPr>
                    <w:r w:rsidRPr="008108B1">
                      <w:rPr>
                        <w:color w:val="808080" w:themeColor="background1" w:themeShade="80"/>
                        <w:sz w:val="13"/>
                        <w:szCs w:val="13"/>
                      </w:rPr>
                      <w:t>Danone Sp. z o.o</w:t>
                    </w:r>
                    <w:r w:rsidRPr="00D0066F">
                      <w:rPr>
                        <w:color w:val="808080" w:themeColor="background1" w:themeShade="80"/>
                        <w:sz w:val="13"/>
                        <w:szCs w:val="13"/>
                      </w:rPr>
                      <w:t>.</w:t>
                    </w:r>
                    <w:r w:rsidRPr="00D0066F">
                      <w:rPr>
                        <w:color w:val="808080" w:themeColor="background1" w:themeShade="80"/>
                        <w:sz w:val="13"/>
                        <w:szCs w:val="13"/>
                      </w:rPr>
                      <w:br/>
                    </w:r>
                    <w:r w:rsidRPr="008108B1" w:rsidR="00720FD2">
                      <w:rPr>
                        <w:color w:val="808080" w:themeColor="background1" w:themeShade="80"/>
                        <w:sz w:val="13"/>
                        <w:szCs w:val="13"/>
                      </w:rPr>
                      <w:t xml:space="preserve">ul. </w:t>
                    </w:r>
                    <w:r w:rsidRPr="00D0066F" w:rsidR="00720FD2">
                      <w:rPr>
                        <w:color w:val="808080" w:themeColor="background1" w:themeShade="80"/>
                        <w:sz w:val="13"/>
                        <w:szCs w:val="13"/>
                      </w:rPr>
                      <w:t>Bobrowiecka 8</w:t>
                    </w:r>
                    <w:r w:rsidRPr="008108B1" w:rsidR="00720FD2">
                      <w:rPr>
                        <w:color w:val="808080" w:themeColor="background1" w:themeShade="80"/>
                        <w:sz w:val="13"/>
                        <w:szCs w:val="13"/>
                      </w:rPr>
                      <w:t>,</w:t>
                    </w:r>
                    <w:r w:rsidRPr="00D0066F" w:rsidR="00720FD2">
                      <w:rPr>
                        <w:color w:val="808080" w:themeColor="background1" w:themeShade="80"/>
                        <w:sz w:val="13"/>
                        <w:szCs w:val="13"/>
                      </w:rPr>
                      <w:t xml:space="preserve"> 00-728 Warszawa </w:t>
                    </w:r>
                    <w:r w:rsidRPr="00D0066F" w:rsidR="006D1725">
                      <w:rPr>
                        <w:color w:val="808080" w:themeColor="background1" w:themeShade="80"/>
                        <w:sz w:val="13"/>
                        <w:szCs w:val="13"/>
                      </w:rPr>
                      <w:t xml:space="preserve"> </w:t>
                    </w:r>
                  </w:p>
                  <w:p w:rsidRPr="006F2D63" w:rsidR="00644EFD" w:rsidP="001C5B3B" w:rsidRDefault="00941E5E" w14:paraId="15A09955" w14:textId="77777777">
                    <w:pPr>
                      <w:spacing w:after="0" w:line="240" w:lineRule="auto"/>
                      <w:rPr>
                        <w:color w:val="808080" w:themeColor="background1" w:themeShade="80"/>
                        <w:sz w:val="6"/>
                        <w:szCs w:val="6"/>
                      </w:rPr>
                    </w:pPr>
                    <w:r w:rsidRPr="008108B1">
                      <w:rPr>
                        <w:color w:val="808080" w:themeColor="background1" w:themeShade="80"/>
                        <w:sz w:val="13"/>
                        <w:szCs w:val="13"/>
                      </w:rPr>
                      <w:t>tel. (+48) 22 86 08</w:t>
                    </w:r>
                    <w:r w:rsidR="00644EFD">
                      <w:rPr>
                        <w:color w:val="808080" w:themeColor="background1" w:themeShade="80"/>
                        <w:sz w:val="13"/>
                        <w:szCs w:val="13"/>
                      </w:rPr>
                      <w:t> </w:t>
                    </w:r>
                    <w:r w:rsidRPr="008108B1">
                      <w:rPr>
                        <w:color w:val="808080" w:themeColor="background1" w:themeShade="80"/>
                        <w:sz w:val="13"/>
                        <w:szCs w:val="13"/>
                      </w:rPr>
                      <w:t>200</w:t>
                    </w:r>
                    <w:r w:rsidRPr="00D0066F" w:rsidR="006D1725">
                      <w:rPr>
                        <w:color w:val="808080" w:themeColor="background1" w:themeShade="80"/>
                        <w:sz w:val="13"/>
                        <w:szCs w:val="13"/>
                      </w:rPr>
                      <w:br/>
                    </w:r>
                  </w:p>
                  <w:p w:rsidRPr="00D0066F" w:rsidR="00941E5E" w:rsidP="001C5B3B" w:rsidRDefault="00941E5E" w14:paraId="4D270B20" w14:textId="77777777">
                    <w:pPr>
                      <w:spacing w:after="0" w:line="240" w:lineRule="auto"/>
                      <w:rPr>
                        <w:color w:val="808080" w:themeColor="background1" w:themeShade="80"/>
                        <w:sz w:val="13"/>
                        <w:szCs w:val="13"/>
                      </w:rPr>
                    </w:pPr>
                    <w:r w:rsidRPr="008108B1">
                      <w:rPr>
                        <w:color w:val="808080" w:themeColor="background1" w:themeShade="80"/>
                        <w:sz w:val="13"/>
                        <w:szCs w:val="13"/>
                      </w:rPr>
                      <w:t>NIP 527-020-44-71, KRS 0000014227</w:t>
                    </w:r>
                    <w:r w:rsidRPr="00D0066F" w:rsidR="00F71B27">
                      <w:rPr>
                        <w:color w:val="808080" w:themeColor="background1" w:themeShade="80"/>
                        <w:sz w:val="13"/>
                        <w:szCs w:val="13"/>
                      </w:rPr>
                      <w:t xml:space="preserve">, </w:t>
                    </w:r>
                    <w:r w:rsidRPr="008108B1">
                      <w:rPr>
                        <w:color w:val="808080" w:themeColor="background1" w:themeShade="80"/>
                        <w:sz w:val="13"/>
                        <w:szCs w:val="13"/>
                      </w:rPr>
                      <w:t xml:space="preserve">Sąd Rejonowy </w:t>
                    </w:r>
                    <w:r w:rsidRPr="00DD4390">
                      <w:rPr>
                        <w:color w:val="808080" w:themeColor="background1" w:themeShade="80"/>
                        <w:sz w:val="13"/>
                        <w:szCs w:val="13"/>
                      </w:rPr>
                      <w:t>dla m. st. Warszawy, XII</w:t>
                    </w:r>
                    <w:r w:rsidRPr="00DD4390" w:rsidR="001E0555">
                      <w:rPr>
                        <w:color w:val="808080" w:themeColor="background1" w:themeShade="80"/>
                        <w:sz w:val="13"/>
                        <w:szCs w:val="13"/>
                      </w:rPr>
                      <w:t>I</w:t>
                    </w:r>
                    <w:r w:rsidRPr="00DD4390">
                      <w:rPr>
                        <w:color w:val="808080" w:themeColor="background1" w:themeShade="80"/>
                        <w:sz w:val="13"/>
                        <w:szCs w:val="13"/>
                      </w:rPr>
                      <w:t xml:space="preserve"> Wydział Gospodarczy KRS </w:t>
                    </w:r>
                    <w:r w:rsidRPr="00DD4390" w:rsidR="00F71B27">
                      <w:rPr>
                        <w:color w:val="808080" w:themeColor="background1" w:themeShade="80"/>
                        <w:sz w:val="13"/>
                        <w:szCs w:val="13"/>
                      </w:rPr>
                      <w:br/>
                    </w:r>
                    <w:r w:rsidRPr="00DD4390">
                      <w:rPr>
                        <w:color w:val="808080" w:themeColor="background1" w:themeShade="80"/>
                        <w:sz w:val="13"/>
                        <w:szCs w:val="13"/>
                      </w:rPr>
                      <w:t>Kapitał zakładowy 53 550</w:t>
                    </w:r>
                    <w:r w:rsidRPr="00DD4390" w:rsidR="00AC23B0">
                      <w:rPr>
                        <w:color w:val="808080" w:themeColor="background1" w:themeShade="80"/>
                        <w:sz w:val="13"/>
                        <w:szCs w:val="13"/>
                      </w:rPr>
                      <w:t> </w:t>
                    </w:r>
                    <w:r w:rsidRPr="00DD4390">
                      <w:rPr>
                        <w:color w:val="808080" w:themeColor="background1" w:themeShade="80"/>
                        <w:sz w:val="13"/>
                        <w:szCs w:val="13"/>
                      </w:rPr>
                      <w:t>000</w:t>
                    </w:r>
                    <w:r w:rsidRPr="00DD4390" w:rsidR="00AC23B0">
                      <w:rPr>
                        <w:color w:val="808080" w:themeColor="background1" w:themeShade="80"/>
                        <w:sz w:val="13"/>
                        <w:szCs w:val="13"/>
                      </w:rPr>
                      <w:t xml:space="preserve"> </w:t>
                    </w:r>
                    <w:r w:rsidRPr="00DD4390">
                      <w:rPr>
                        <w:color w:val="808080" w:themeColor="background1" w:themeShade="80"/>
                        <w:sz w:val="13"/>
                        <w:szCs w:val="13"/>
                      </w:rPr>
                      <w:t>PLN; BDO: 000013290</w:t>
                    </w:r>
                  </w:p>
                </w:txbxContent>
              </v:textbox>
              <w10:wrap type="square" anchorx="margin"/>
            </v:shape>
          </w:pict>
        </mc:Fallback>
      </mc:AlternateContent>
    </w:r>
  </w:p>
  <w:p w14:paraId="63461C42" w14:textId="77777777" w:rsidR="009B137C" w:rsidRDefault="009B137C" w:rsidP="009B137C">
    <w:pPr>
      <w:pStyle w:val="No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EAC8C" w14:textId="77777777" w:rsidR="00C51067" w:rsidRDefault="00C51067">
      <w:r>
        <w:separator/>
      </w:r>
    </w:p>
  </w:footnote>
  <w:footnote w:type="continuationSeparator" w:id="0">
    <w:p w14:paraId="552FF1E9" w14:textId="77777777" w:rsidR="00C51067" w:rsidRDefault="00C51067">
      <w:r>
        <w:continuationSeparator/>
      </w:r>
    </w:p>
  </w:footnote>
  <w:footnote w:type="continuationNotice" w:id="1">
    <w:p w14:paraId="29A9EDA4" w14:textId="77777777" w:rsidR="00C51067" w:rsidRDefault="00C51067">
      <w:pPr>
        <w:spacing w:after="0" w:line="240" w:lineRule="auto"/>
      </w:pPr>
    </w:p>
  </w:footnote>
  <w:footnote w:id="2">
    <w:p w14:paraId="1801B9EA" w14:textId="49275A32" w:rsidR="005C1396" w:rsidRPr="00F33E4A" w:rsidRDefault="005C1396">
      <w:pPr>
        <w:pStyle w:val="Tekstprzypisudolnego"/>
        <w:rPr>
          <w:rFonts w:cstheme="minorHAnsi"/>
          <w:sz w:val="16"/>
          <w:szCs w:val="16"/>
          <w:lang w:val="pl-PL"/>
        </w:rPr>
      </w:pPr>
      <w:r w:rsidRPr="00F33E4A">
        <w:rPr>
          <w:rStyle w:val="Odwoanieprzypisudolnego"/>
          <w:rFonts w:cstheme="minorHAnsi"/>
          <w:sz w:val="16"/>
          <w:szCs w:val="16"/>
        </w:rPr>
        <w:footnoteRef/>
      </w:r>
      <w:r w:rsidRPr="00F33E4A">
        <w:rPr>
          <w:rFonts w:cstheme="minorHAnsi"/>
          <w:sz w:val="16"/>
          <w:szCs w:val="16"/>
          <w:lang w:val="pl-PL"/>
        </w:rPr>
        <w:t xml:space="preserve"> </w:t>
      </w:r>
      <w:proofErr w:type="spellStart"/>
      <w:r w:rsidR="00F33E4A" w:rsidRPr="00F33E4A">
        <w:rPr>
          <w:rFonts w:cstheme="minorHAnsi"/>
          <w:sz w:val="16"/>
          <w:szCs w:val="16"/>
        </w:rPr>
        <w:t>Raport</w:t>
      </w:r>
      <w:proofErr w:type="spellEnd"/>
      <w:r w:rsidR="00F33E4A" w:rsidRPr="00F33E4A">
        <w:rPr>
          <w:rFonts w:cstheme="minorHAnsi"/>
          <w:sz w:val="16"/>
          <w:szCs w:val="16"/>
        </w:rPr>
        <w:t xml:space="preserve"> B Corp 2023-2024: </w:t>
      </w:r>
      <w:hyperlink r:id="rId1" w:history="1">
        <w:r w:rsidR="00F33E4A" w:rsidRPr="00F33E4A">
          <w:rPr>
            <w:rStyle w:val="Hipercze"/>
            <w:rFonts w:cstheme="minorHAnsi"/>
            <w:sz w:val="16"/>
            <w:szCs w:val="16"/>
          </w:rPr>
          <w:t>https://danone.pl/assets/Danone-B-Corp-Raport_finalna-wersja.pdf</w:t>
        </w:r>
      </w:hyperlink>
      <w:r w:rsidR="00F33E4A" w:rsidRPr="00F33E4A">
        <w:rPr>
          <w:rFonts w:cstheme="minorHAnsi"/>
          <w:sz w:val="16"/>
          <w:szCs w:val="16"/>
        </w:rPr>
        <w:t xml:space="preserve">. </w:t>
      </w:r>
    </w:p>
  </w:footnote>
  <w:footnote w:id="3">
    <w:p w14:paraId="674427FA" w14:textId="3EC65910" w:rsidR="005F3F43" w:rsidRPr="00F33E4A" w:rsidRDefault="005F3F43">
      <w:pPr>
        <w:pStyle w:val="Tekstprzypisudolnego"/>
        <w:rPr>
          <w:rFonts w:cstheme="minorHAnsi"/>
          <w:sz w:val="16"/>
          <w:szCs w:val="16"/>
          <w:lang w:val="pl-PL"/>
        </w:rPr>
      </w:pPr>
      <w:r w:rsidRPr="00F33E4A">
        <w:rPr>
          <w:rStyle w:val="Odwoanieprzypisudolnego"/>
          <w:rFonts w:cstheme="minorHAnsi"/>
          <w:sz w:val="16"/>
          <w:szCs w:val="16"/>
        </w:rPr>
        <w:footnoteRef/>
      </w:r>
      <w:r w:rsidRPr="00F33E4A">
        <w:rPr>
          <w:rFonts w:cstheme="minorHAnsi"/>
          <w:sz w:val="16"/>
          <w:szCs w:val="16"/>
          <w:lang w:val="pl-PL"/>
        </w:rPr>
        <w:t xml:space="preserve"> Spółka </w:t>
      </w:r>
      <w:proofErr w:type="spellStart"/>
      <w:r w:rsidRPr="00F33E4A">
        <w:rPr>
          <w:rFonts w:cstheme="minorHAnsi"/>
          <w:sz w:val="16"/>
          <w:szCs w:val="16"/>
          <w:lang w:val="pl-PL"/>
        </w:rPr>
        <w:t>Danone</w:t>
      </w:r>
      <w:proofErr w:type="spellEnd"/>
      <w:r w:rsidRPr="00F33E4A">
        <w:rPr>
          <w:rFonts w:cstheme="minorHAnsi"/>
          <w:sz w:val="16"/>
          <w:szCs w:val="16"/>
          <w:lang w:val="pl-PL"/>
        </w:rPr>
        <w:t xml:space="preserve"> jest B </w:t>
      </w:r>
      <w:proofErr w:type="spellStart"/>
      <w:r w:rsidRPr="00F33E4A">
        <w:rPr>
          <w:rFonts w:cstheme="minorHAnsi"/>
          <w:sz w:val="16"/>
          <w:szCs w:val="16"/>
          <w:lang w:val="pl-PL"/>
        </w:rPr>
        <w:t>Corpem</w:t>
      </w:r>
      <w:proofErr w:type="spellEnd"/>
      <w:r w:rsidRPr="00F33E4A">
        <w:rPr>
          <w:rFonts w:cstheme="minorHAnsi"/>
          <w:sz w:val="16"/>
          <w:szCs w:val="16"/>
          <w:lang w:val="pl-PL"/>
        </w:rPr>
        <w:t xml:space="preserve"> od początku 2022 r., proces certyfikacji B </w:t>
      </w:r>
      <w:proofErr w:type="spellStart"/>
      <w:r w:rsidRPr="00F33E4A">
        <w:rPr>
          <w:rFonts w:cstheme="minorHAnsi"/>
          <w:sz w:val="16"/>
          <w:szCs w:val="16"/>
          <w:lang w:val="pl-PL"/>
        </w:rPr>
        <w:t>Corp</w:t>
      </w:r>
      <w:proofErr w:type="spellEnd"/>
      <w:r w:rsidRPr="00F33E4A">
        <w:rPr>
          <w:rFonts w:cstheme="minorHAnsi"/>
          <w:sz w:val="16"/>
          <w:szCs w:val="16"/>
          <w:lang w:val="pl-PL"/>
        </w:rPr>
        <w:t xml:space="preserve"> jest powtarzany co trzy lata.</w:t>
      </w:r>
    </w:p>
  </w:footnote>
  <w:footnote w:id="4">
    <w:p w14:paraId="761BA94F" w14:textId="77777777" w:rsidR="006D5135" w:rsidRPr="00F33E4A" w:rsidRDefault="006D5135" w:rsidP="006D5135">
      <w:pPr>
        <w:pStyle w:val="Tekstprzypisudolnego"/>
        <w:rPr>
          <w:rFonts w:cstheme="minorHAnsi"/>
          <w:sz w:val="16"/>
          <w:szCs w:val="16"/>
          <w:lang w:val="pl-PL"/>
        </w:rPr>
      </w:pPr>
      <w:r w:rsidRPr="00F33E4A">
        <w:rPr>
          <w:rStyle w:val="Odwoanieprzypisudolnego"/>
          <w:rFonts w:cstheme="minorHAnsi"/>
          <w:sz w:val="16"/>
          <w:szCs w:val="16"/>
        </w:rPr>
        <w:footnoteRef/>
      </w:r>
      <w:r w:rsidRPr="00F33E4A">
        <w:rPr>
          <w:rFonts w:cstheme="minorHAnsi"/>
          <w:sz w:val="16"/>
          <w:szCs w:val="16"/>
          <w:lang w:val="pl-PL"/>
        </w:rPr>
        <w:t xml:space="preserve"> W procesie certyfikacji zakończonym w styczniu 2022 r. spółka </w:t>
      </w:r>
      <w:proofErr w:type="spellStart"/>
      <w:r w:rsidRPr="00F33E4A">
        <w:rPr>
          <w:rFonts w:cstheme="minorHAnsi"/>
          <w:sz w:val="16"/>
          <w:szCs w:val="16"/>
          <w:lang w:val="pl-PL"/>
        </w:rPr>
        <w:t>Danone</w:t>
      </w:r>
      <w:proofErr w:type="spellEnd"/>
      <w:r w:rsidRPr="00F33E4A">
        <w:rPr>
          <w:rFonts w:cstheme="minorHAnsi"/>
          <w:sz w:val="16"/>
          <w:szCs w:val="16"/>
          <w:lang w:val="pl-PL"/>
        </w:rPr>
        <w:t xml:space="preserve"> otrzymała 90 punktów.</w:t>
      </w:r>
    </w:p>
  </w:footnote>
  <w:footnote w:id="5">
    <w:p w14:paraId="1E3B3948" w14:textId="77777777" w:rsidR="006D5135" w:rsidRPr="00F33E4A" w:rsidRDefault="006D5135" w:rsidP="006D5135">
      <w:pPr>
        <w:pStyle w:val="Tekstprzypisudolnego"/>
        <w:rPr>
          <w:rFonts w:cstheme="minorHAnsi"/>
          <w:sz w:val="16"/>
          <w:szCs w:val="16"/>
          <w:lang w:val="pl-PL"/>
        </w:rPr>
      </w:pPr>
      <w:r w:rsidRPr="00F33E4A">
        <w:rPr>
          <w:rStyle w:val="Odwoanieprzypisudolnego"/>
          <w:rFonts w:cstheme="minorHAnsi"/>
          <w:sz w:val="16"/>
          <w:szCs w:val="16"/>
        </w:rPr>
        <w:footnoteRef/>
      </w:r>
      <w:r w:rsidRPr="00F33E4A">
        <w:rPr>
          <w:rFonts w:cstheme="minorHAnsi"/>
          <w:sz w:val="16"/>
          <w:szCs w:val="16"/>
          <w:lang w:val="pl-PL"/>
        </w:rPr>
        <w:t xml:space="preserve"> Pod względem liczby pracowników (jedyną zatrudniającą więcej niż 1000 osób).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5911" w14:textId="43E7DF27" w:rsidR="002C7508" w:rsidRPr="002862A4" w:rsidRDefault="00C87A12" w:rsidP="002C7508">
    <w:r>
      <w:rPr>
        <w:noProof/>
      </w:rPr>
      <w:drawing>
        <wp:anchor distT="0" distB="0" distL="114300" distR="114300" simplePos="0" relativeHeight="251658241" behindDoc="1" locked="0" layoutInCell="1" allowOverlap="1" wp14:anchorId="006197AF" wp14:editId="3F001073">
          <wp:simplePos x="0" y="0"/>
          <wp:positionH relativeFrom="column">
            <wp:posOffset>-135568</wp:posOffset>
          </wp:positionH>
          <wp:positionV relativeFrom="paragraph">
            <wp:posOffset>-29234</wp:posOffset>
          </wp:positionV>
          <wp:extent cx="1058545" cy="1174133"/>
          <wp:effectExtent l="0" t="0" r="8255" b="6985"/>
          <wp:wrapNone/>
          <wp:docPr id="198" name="Obraz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Obraz 198"/>
                  <pic:cNvPicPr/>
                </pic:nvPicPr>
                <pic:blipFill>
                  <a:blip r:embed="rId1">
                    <a:extLst>
                      <a:ext uri="{28A0092B-C50C-407E-A947-70E740481C1C}">
                        <a14:useLocalDpi xmlns:a14="http://schemas.microsoft.com/office/drawing/2010/main" val="0"/>
                      </a:ext>
                    </a:extLst>
                  </a:blip>
                  <a:stretch>
                    <a:fillRect/>
                  </a:stretch>
                </pic:blipFill>
                <pic:spPr>
                  <a:xfrm>
                    <a:off x="0" y="0"/>
                    <a:ext cx="1058545" cy="1174133"/>
                  </a:xfrm>
                  <a:prstGeom prst="rect">
                    <a:avLst/>
                  </a:prstGeom>
                </pic:spPr>
              </pic:pic>
            </a:graphicData>
          </a:graphic>
          <wp14:sizeRelH relativeFrom="page">
            <wp14:pctWidth>0</wp14:pctWidth>
          </wp14:sizeRelH>
          <wp14:sizeRelV relativeFrom="page">
            <wp14:pctHeight>0</wp14:pctHeight>
          </wp14:sizeRelV>
        </wp:anchor>
      </w:drawing>
    </w:r>
    <w:r w:rsidR="00BB201F">
      <w:rPr>
        <w:noProof/>
      </w:rPr>
      <w:drawing>
        <wp:anchor distT="0" distB="0" distL="114300" distR="114300" simplePos="0" relativeHeight="251658250" behindDoc="1" locked="0" layoutInCell="1" allowOverlap="1" wp14:anchorId="2A81626D" wp14:editId="5F51712B">
          <wp:simplePos x="0" y="0"/>
          <wp:positionH relativeFrom="margin">
            <wp:posOffset>1024255</wp:posOffset>
          </wp:positionH>
          <wp:positionV relativeFrom="paragraph">
            <wp:posOffset>17145</wp:posOffset>
          </wp:positionV>
          <wp:extent cx="661035" cy="1113155"/>
          <wp:effectExtent l="0" t="0" r="5715" b="0"/>
          <wp:wrapTight wrapText="bothSides">
            <wp:wrapPolygon edited="0">
              <wp:start x="0" y="0"/>
              <wp:lineTo x="0" y="21070"/>
              <wp:lineTo x="21164" y="21070"/>
              <wp:lineTo x="21164" y="0"/>
              <wp:lineTo x="0" y="0"/>
            </wp:wrapPolygon>
          </wp:wrapTight>
          <wp:docPr id="157614621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46211" name="Picture 2"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61035" cy="1113155"/>
                  </a:xfrm>
                  <a:prstGeom prst="rect">
                    <a:avLst/>
                  </a:prstGeom>
                </pic:spPr>
              </pic:pic>
            </a:graphicData>
          </a:graphic>
          <wp14:sizeRelH relativeFrom="margin">
            <wp14:pctWidth>0</wp14:pctWidth>
          </wp14:sizeRelH>
          <wp14:sizeRelV relativeFrom="margin">
            <wp14:pctHeight>0</wp14:pctHeight>
          </wp14:sizeRelV>
        </wp:anchor>
      </w:drawing>
    </w:r>
  </w:p>
  <w:p w14:paraId="2FAA9C5F" w14:textId="20331ED3" w:rsidR="004F7114" w:rsidRPr="000505FA" w:rsidRDefault="004F7114" w:rsidP="002862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D44F" w14:textId="6E5E4760" w:rsidR="00C20B87" w:rsidRDefault="002F4006" w:rsidP="00C20B87">
    <w:pPr>
      <w:pStyle w:val="NameAddress"/>
      <w:jc w:val="right"/>
    </w:pPr>
    <w:r>
      <w:rPr>
        <w:noProof/>
      </w:rPr>
      <w:drawing>
        <wp:anchor distT="0" distB="0" distL="114300" distR="114300" simplePos="0" relativeHeight="251658240" behindDoc="1" locked="0" layoutInCell="1" allowOverlap="1" wp14:anchorId="3EC98B6F" wp14:editId="3CB02ED8">
          <wp:simplePos x="0" y="0"/>
          <wp:positionH relativeFrom="page">
            <wp:posOffset>610870</wp:posOffset>
          </wp:positionH>
          <wp:positionV relativeFrom="page">
            <wp:posOffset>335280</wp:posOffset>
          </wp:positionV>
          <wp:extent cx="1057910" cy="1179195"/>
          <wp:effectExtent l="0" t="0" r="8890" b="1905"/>
          <wp:wrapNone/>
          <wp:docPr id="199" name="Obraz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Obraz 199"/>
                  <pic:cNvPicPr/>
                </pic:nvPicPr>
                <pic:blipFill>
                  <a:blip r:embed="rId1">
                    <a:extLst>
                      <a:ext uri="{28A0092B-C50C-407E-A947-70E740481C1C}">
                        <a14:useLocalDpi xmlns:a14="http://schemas.microsoft.com/office/drawing/2010/main" val="0"/>
                      </a:ext>
                    </a:extLst>
                  </a:blip>
                  <a:stretch>
                    <a:fillRect/>
                  </a:stretch>
                </pic:blipFill>
                <pic:spPr>
                  <a:xfrm>
                    <a:off x="0" y="0"/>
                    <a:ext cx="1057910" cy="1179195"/>
                  </a:xfrm>
                  <a:prstGeom prst="rect">
                    <a:avLst/>
                  </a:prstGeom>
                </pic:spPr>
              </pic:pic>
            </a:graphicData>
          </a:graphic>
          <wp14:sizeRelH relativeFrom="page">
            <wp14:pctWidth>0</wp14:pctWidth>
          </wp14:sizeRelH>
          <wp14:sizeRelV relativeFrom="page">
            <wp14:pctHeight>0</wp14:pctHeight>
          </wp14:sizeRelV>
        </wp:anchor>
      </w:drawing>
    </w:r>
  </w:p>
  <w:p w14:paraId="271FFF52" w14:textId="4B8AD73C" w:rsidR="00BB201F" w:rsidRDefault="00BB201F" w:rsidP="00C20B87">
    <w:pPr>
      <w:pStyle w:val="NameAddress"/>
      <w:jc w:val="right"/>
    </w:pPr>
    <w:r>
      <w:rPr>
        <w:noProof/>
      </w:rPr>
      <w:drawing>
        <wp:anchor distT="0" distB="0" distL="114300" distR="114300" simplePos="0" relativeHeight="251658249" behindDoc="1" locked="0" layoutInCell="1" allowOverlap="1" wp14:anchorId="651B422C" wp14:editId="143D7D1F">
          <wp:simplePos x="0" y="0"/>
          <wp:positionH relativeFrom="margin">
            <wp:posOffset>1184910</wp:posOffset>
          </wp:positionH>
          <wp:positionV relativeFrom="paragraph">
            <wp:posOffset>5080</wp:posOffset>
          </wp:positionV>
          <wp:extent cx="707390" cy="1191260"/>
          <wp:effectExtent l="0" t="0" r="0" b="8890"/>
          <wp:wrapTight wrapText="bothSides">
            <wp:wrapPolygon edited="0">
              <wp:start x="0" y="0"/>
              <wp:lineTo x="0" y="21416"/>
              <wp:lineTo x="20941" y="21416"/>
              <wp:lineTo x="20941" y="0"/>
              <wp:lineTo x="0" y="0"/>
            </wp:wrapPolygon>
          </wp:wrapTight>
          <wp:docPr id="1970682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82957" name="Picture 1970682957"/>
                  <pic:cNvPicPr/>
                </pic:nvPicPr>
                <pic:blipFill>
                  <a:blip r:embed="rId2">
                    <a:extLst>
                      <a:ext uri="{28A0092B-C50C-407E-A947-70E740481C1C}">
                        <a14:useLocalDpi xmlns:a14="http://schemas.microsoft.com/office/drawing/2010/main" val="0"/>
                      </a:ext>
                    </a:extLst>
                  </a:blip>
                  <a:stretch>
                    <a:fillRect/>
                  </a:stretch>
                </pic:blipFill>
                <pic:spPr>
                  <a:xfrm>
                    <a:off x="0" y="0"/>
                    <a:ext cx="707390" cy="1191260"/>
                  </a:xfrm>
                  <a:prstGeom prst="rect">
                    <a:avLst/>
                  </a:prstGeom>
                </pic:spPr>
              </pic:pic>
            </a:graphicData>
          </a:graphic>
          <wp14:sizeRelH relativeFrom="margin">
            <wp14:pctWidth>0</wp14:pctWidth>
          </wp14:sizeRelH>
          <wp14:sizeRelV relativeFrom="margin">
            <wp14:pctHeight>0</wp14:pctHeight>
          </wp14:sizeRelV>
        </wp:anchor>
      </w:drawing>
    </w:r>
  </w:p>
  <w:p w14:paraId="4EC0F4DE" w14:textId="0C858034" w:rsidR="00BB201F" w:rsidRDefault="00BB201F" w:rsidP="00C20B87">
    <w:pPr>
      <w:pStyle w:val="NameAddress"/>
      <w:jc w:val="right"/>
    </w:pPr>
  </w:p>
  <w:p w14:paraId="2AD8117C" w14:textId="77777777" w:rsidR="00BB201F" w:rsidRDefault="00BB201F" w:rsidP="00C20B87">
    <w:pPr>
      <w:pStyle w:val="NameAddress"/>
      <w:jc w:val="right"/>
    </w:pPr>
  </w:p>
  <w:p w14:paraId="776801E7" w14:textId="77777777" w:rsidR="00BB201F" w:rsidRDefault="00BB201F" w:rsidP="00C20B87">
    <w:pPr>
      <w:pStyle w:val="NameAddress"/>
      <w:jc w:val="right"/>
    </w:pPr>
  </w:p>
  <w:p w14:paraId="51357441" w14:textId="77777777" w:rsidR="00BB201F" w:rsidRDefault="00BB201F" w:rsidP="00C20B87">
    <w:pPr>
      <w:pStyle w:val="NameAddress"/>
      <w:jc w:val="right"/>
    </w:pPr>
  </w:p>
  <w:p w14:paraId="4B9174E0" w14:textId="77777777" w:rsidR="00C20B87" w:rsidRDefault="00C20B87" w:rsidP="00C20B87">
    <w:pPr>
      <w:pStyle w:val="NameAddress"/>
      <w:jc w:val="right"/>
    </w:pPr>
  </w:p>
  <w:p w14:paraId="23A33788" w14:textId="77777777" w:rsidR="00C20B87" w:rsidRDefault="00C20B87" w:rsidP="00C20B87">
    <w:pPr>
      <w:pStyle w:val="NameAddress"/>
      <w:jc w:val="right"/>
    </w:pPr>
  </w:p>
  <w:p w14:paraId="673BF11C" w14:textId="77777777" w:rsidR="00C20B87" w:rsidRDefault="00C20B87" w:rsidP="00C20B87">
    <w:pPr>
      <w:pStyle w:val="NameAddress"/>
      <w:jc w:val="right"/>
    </w:pPr>
  </w:p>
  <w:p w14:paraId="1A4268E1" w14:textId="472FA358" w:rsidR="00C20B87" w:rsidRDefault="00C20B87" w:rsidP="00C20B87">
    <w:pPr>
      <w:pStyle w:val="NameAddress"/>
      <w:jc w:val="right"/>
    </w:pPr>
  </w:p>
  <w:p w14:paraId="1DF308CF" w14:textId="77777777" w:rsidR="00C20B87" w:rsidRDefault="00C20B87" w:rsidP="00C20B87">
    <w:pPr>
      <w:pStyle w:val="NameAddress"/>
      <w:jc w:val="right"/>
    </w:pPr>
  </w:p>
  <w:p w14:paraId="61E22522" w14:textId="5590F9AC" w:rsidR="00C20B87" w:rsidRDefault="00C20B87" w:rsidP="00C20B87">
    <w:pPr>
      <w:pStyle w:val="NameAddress"/>
      <w:jc w:val="right"/>
    </w:pPr>
  </w:p>
  <w:p w14:paraId="08649DF2" w14:textId="77777777" w:rsidR="00C20B87" w:rsidRDefault="00C20B87" w:rsidP="00C20B87">
    <w:pPr>
      <w:pStyle w:val="NameAddress"/>
      <w:jc w:val="right"/>
    </w:pPr>
  </w:p>
  <w:p w14:paraId="3E8597F7" w14:textId="70D9CB6F" w:rsidR="00C0438F" w:rsidRDefault="00C20B87" w:rsidP="00C20B87">
    <w:pPr>
      <w:pStyle w:val="NameAddress"/>
      <w:jc w:val="right"/>
    </w:pPr>
    <w:r>
      <w:t>INFORMACJA PRASOWA</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98ADA54"/>
    <w:lvl w:ilvl="0">
      <w:start w:val="1"/>
      <w:numFmt w:val="bullet"/>
      <w:pStyle w:val="Listapunktowana2"/>
      <w:lvlText w:val="–"/>
      <w:lvlJc w:val="left"/>
      <w:pPr>
        <w:ind w:left="720" w:hanging="360"/>
      </w:pPr>
      <w:rPr>
        <w:rFonts w:ascii="Times New Roman" w:hAnsi="Times New Roman" w:cs="Times New Roman" w:hint="default"/>
      </w:rPr>
    </w:lvl>
  </w:abstractNum>
  <w:abstractNum w:abstractNumId="1" w15:restartNumberingAfterBreak="0">
    <w:nsid w:val="FFFFFF89"/>
    <w:multiLevelType w:val="singleLevel"/>
    <w:tmpl w:val="979E1BA4"/>
    <w:lvl w:ilvl="0">
      <w:start w:val="1"/>
      <w:numFmt w:val="bullet"/>
      <w:pStyle w:val="Listapunktowana"/>
      <w:lvlText w:val="–"/>
      <w:lvlJc w:val="left"/>
      <w:pPr>
        <w:ind w:left="360" w:hanging="360"/>
      </w:pPr>
      <w:rPr>
        <w:rFonts w:ascii="Times New Roman" w:hAnsi="Times New Roman" w:cs="Times New Roman" w:hint="default"/>
      </w:rPr>
    </w:lvl>
  </w:abstractNum>
  <w:abstractNum w:abstractNumId="2" w15:restartNumberingAfterBreak="0">
    <w:nsid w:val="04B43005"/>
    <w:multiLevelType w:val="multilevel"/>
    <w:tmpl w:val="AEEE736E"/>
    <w:styleLink w:val="BulletedList"/>
    <w:lvl w:ilvl="0">
      <w:start w:val="1"/>
      <w:numFmt w:val="bullet"/>
      <w:lvlText w:val="–"/>
      <w:lvlJc w:val="left"/>
      <w:pPr>
        <w:tabs>
          <w:tab w:val="num" w:pos="170"/>
        </w:tabs>
        <w:ind w:left="170" w:hanging="170"/>
      </w:pPr>
      <w:rPr>
        <w:rFonts w:ascii="RT_Albanese" w:hAnsi="RT_Albanese" w:hint="default"/>
        <w:sz w:val="18"/>
      </w:rPr>
    </w:lvl>
    <w:lvl w:ilvl="1">
      <w:start w:val="1"/>
      <w:numFmt w:val="bullet"/>
      <w:lvlText w:val="–"/>
      <w:lvlJc w:val="left"/>
      <w:pPr>
        <w:tabs>
          <w:tab w:val="num" w:pos="340"/>
        </w:tabs>
        <w:ind w:left="340" w:hanging="170"/>
      </w:pPr>
      <w:rPr>
        <w:rFonts w:ascii="RT_Albanese" w:hAnsi="RT_Albanese" w:hint="default"/>
      </w:rPr>
    </w:lvl>
    <w:lvl w:ilvl="2">
      <w:start w:val="1"/>
      <w:numFmt w:val="bullet"/>
      <w:lvlText w:val="–"/>
      <w:lvlJc w:val="left"/>
      <w:pPr>
        <w:tabs>
          <w:tab w:val="num" w:pos="510"/>
        </w:tabs>
        <w:ind w:left="510" w:hanging="170"/>
      </w:pPr>
      <w:rPr>
        <w:rFonts w:ascii="RT_Albanese" w:hAnsi="RT_Albanes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25E48"/>
    <w:multiLevelType w:val="multilevel"/>
    <w:tmpl w:val="1AF0E620"/>
    <w:styleLink w:val="ListNumber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B753A7"/>
    <w:multiLevelType w:val="multilevel"/>
    <w:tmpl w:val="3F622288"/>
    <w:styleLink w:val="NumberedLists"/>
    <w:lvl w:ilvl="0">
      <w:start w:val="1"/>
      <w:numFmt w:val="decimal"/>
      <w:lvlText w:val="%1."/>
      <w:lvlJc w:val="left"/>
      <w:pPr>
        <w:ind w:left="360" w:hanging="360"/>
      </w:pPr>
      <w:rPr>
        <w:rFonts w:ascii="Gotham Rounded Book" w:hAnsi="Gotham Rounded Book"/>
        <w:spacing w:val="-4"/>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BA418E"/>
    <w:multiLevelType w:val="hybridMultilevel"/>
    <w:tmpl w:val="7E5AC914"/>
    <w:lvl w:ilvl="0" w:tplc="8F4259D0">
      <w:start w:val="1"/>
      <w:numFmt w:val="decimal"/>
      <w:pStyle w:val="Footnotes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E53DD"/>
    <w:multiLevelType w:val="hybridMultilevel"/>
    <w:tmpl w:val="E07ECE10"/>
    <w:lvl w:ilvl="0" w:tplc="D6A4CE04">
      <w:start w:val="1"/>
      <w:numFmt w:val="decimal"/>
      <w:pStyle w:val="Lists"/>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964F3"/>
    <w:multiLevelType w:val="multilevel"/>
    <w:tmpl w:val="0409001D"/>
    <w:styleLink w:val="NumberedList"/>
    <w:lvl w:ilvl="0">
      <w:start w:val="1"/>
      <w:numFmt w:val="decimal"/>
      <w:lvlText w:val="%1)"/>
      <w:lvlJc w:val="left"/>
      <w:pPr>
        <w:ind w:left="360" w:hanging="360"/>
      </w:pPr>
      <w:rPr>
        <w:rFonts w:ascii="Gotham Rounded Book" w:hAnsi="Gotham Rounded Book"/>
        <w:spacing w:val="-4"/>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6B7626"/>
    <w:multiLevelType w:val="multilevel"/>
    <w:tmpl w:val="9CE0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6177844">
    <w:abstractNumId w:val="2"/>
  </w:num>
  <w:num w:numId="2" w16cid:durableId="516501906">
    <w:abstractNumId w:val="7"/>
  </w:num>
  <w:num w:numId="3" w16cid:durableId="317610811">
    <w:abstractNumId w:val="4"/>
  </w:num>
  <w:num w:numId="4" w16cid:durableId="1457136839">
    <w:abstractNumId w:val="3"/>
  </w:num>
  <w:num w:numId="5" w16cid:durableId="1595938973">
    <w:abstractNumId w:val="1"/>
  </w:num>
  <w:num w:numId="6" w16cid:durableId="1554779808">
    <w:abstractNumId w:val="0"/>
  </w:num>
  <w:num w:numId="7" w16cid:durableId="629239210">
    <w:abstractNumId w:val="6"/>
  </w:num>
  <w:num w:numId="8" w16cid:durableId="1045983482">
    <w:abstractNumId w:val="5"/>
  </w:num>
  <w:num w:numId="9" w16cid:durableId="167564617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styleLockThe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xNQKSFkamFhYWZko6SsGpxcWZ+XkgBUa1AKfdfSAsAAAA"/>
  </w:docVars>
  <w:rsids>
    <w:rsidRoot w:val="00C20B87"/>
    <w:rsid w:val="00000D72"/>
    <w:rsid w:val="00001EFA"/>
    <w:rsid w:val="0000269B"/>
    <w:rsid w:val="00005C02"/>
    <w:rsid w:val="000101BD"/>
    <w:rsid w:val="00010D8B"/>
    <w:rsid w:val="000110CC"/>
    <w:rsid w:val="00011101"/>
    <w:rsid w:val="0001189F"/>
    <w:rsid w:val="00012F46"/>
    <w:rsid w:val="00013FF0"/>
    <w:rsid w:val="00014FDF"/>
    <w:rsid w:val="0001636B"/>
    <w:rsid w:val="00016A3E"/>
    <w:rsid w:val="00017540"/>
    <w:rsid w:val="00017798"/>
    <w:rsid w:val="00017F4E"/>
    <w:rsid w:val="00021DFA"/>
    <w:rsid w:val="00022C1D"/>
    <w:rsid w:val="00022C25"/>
    <w:rsid w:val="000248FD"/>
    <w:rsid w:val="00024ED0"/>
    <w:rsid w:val="0002562F"/>
    <w:rsid w:val="00025CAE"/>
    <w:rsid w:val="00026B52"/>
    <w:rsid w:val="000278DB"/>
    <w:rsid w:val="000308A0"/>
    <w:rsid w:val="0003210B"/>
    <w:rsid w:val="00032D79"/>
    <w:rsid w:val="000334C9"/>
    <w:rsid w:val="000336DE"/>
    <w:rsid w:val="00033CDF"/>
    <w:rsid w:val="000361FF"/>
    <w:rsid w:val="0003696F"/>
    <w:rsid w:val="00040102"/>
    <w:rsid w:val="00043C98"/>
    <w:rsid w:val="0004509A"/>
    <w:rsid w:val="000459EC"/>
    <w:rsid w:val="00045B10"/>
    <w:rsid w:val="000467CF"/>
    <w:rsid w:val="00046A19"/>
    <w:rsid w:val="00047BED"/>
    <w:rsid w:val="000500D9"/>
    <w:rsid w:val="000505FA"/>
    <w:rsid w:val="000509A3"/>
    <w:rsid w:val="00051844"/>
    <w:rsid w:val="00051FF8"/>
    <w:rsid w:val="000522F8"/>
    <w:rsid w:val="00053458"/>
    <w:rsid w:val="00053623"/>
    <w:rsid w:val="00054A41"/>
    <w:rsid w:val="00055519"/>
    <w:rsid w:val="00055BE5"/>
    <w:rsid w:val="000570CB"/>
    <w:rsid w:val="000573F4"/>
    <w:rsid w:val="00060AEE"/>
    <w:rsid w:val="00060D3C"/>
    <w:rsid w:val="00062889"/>
    <w:rsid w:val="00063805"/>
    <w:rsid w:val="00063CD4"/>
    <w:rsid w:val="000657C2"/>
    <w:rsid w:val="00065BF2"/>
    <w:rsid w:val="00066439"/>
    <w:rsid w:val="0006749D"/>
    <w:rsid w:val="000677EF"/>
    <w:rsid w:val="00067CC7"/>
    <w:rsid w:val="00070FAE"/>
    <w:rsid w:val="00071BBF"/>
    <w:rsid w:val="00072694"/>
    <w:rsid w:val="00073185"/>
    <w:rsid w:val="000734B9"/>
    <w:rsid w:val="000735E4"/>
    <w:rsid w:val="000743F5"/>
    <w:rsid w:val="00074A1A"/>
    <w:rsid w:val="00075EDA"/>
    <w:rsid w:val="00076191"/>
    <w:rsid w:val="00076858"/>
    <w:rsid w:val="00077156"/>
    <w:rsid w:val="000772E2"/>
    <w:rsid w:val="00080353"/>
    <w:rsid w:val="0008069F"/>
    <w:rsid w:val="00080874"/>
    <w:rsid w:val="000816C7"/>
    <w:rsid w:val="00081AED"/>
    <w:rsid w:val="00082242"/>
    <w:rsid w:val="0008229C"/>
    <w:rsid w:val="00082E9E"/>
    <w:rsid w:val="00082F47"/>
    <w:rsid w:val="00083833"/>
    <w:rsid w:val="000839FA"/>
    <w:rsid w:val="0008420A"/>
    <w:rsid w:val="000853EA"/>
    <w:rsid w:val="000857F3"/>
    <w:rsid w:val="00085E4F"/>
    <w:rsid w:val="00086994"/>
    <w:rsid w:val="00090628"/>
    <w:rsid w:val="00091148"/>
    <w:rsid w:val="0009180F"/>
    <w:rsid w:val="000918B9"/>
    <w:rsid w:val="00092D3F"/>
    <w:rsid w:val="00092E28"/>
    <w:rsid w:val="00093951"/>
    <w:rsid w:val="000942A0"/>
    <w:rsid w:val="00094F6A"/>
    <w:rsid w:val="00095993"/>
    <w:rsid w:val="000960D2"/>
    <w:rsid w:val="0009611F"/>
    <w:rsid w:val="000967CA"/>
    <w:rsid w:val="000972DB"/>
    <w:rsid w:val="000A2016"/>
    <w:rsid w:val="000A2AAE"/>
    <w:rsid w:val="000A3C92"/>
    <w:rsid w:val="000A6F30"/>
    <w:rsid w:val="000A7515"/>
    <w:rsid w:val="000A7B2B"/>
    <w:rsid w:val="000B0B23"/>
    <w:rsid w:val="000B239F"/>
    <w:rsid w:val="000B3FA6"/>
    <w:rsid w:val="000B4DFB"/>
    <w:rsid w:val="000B6DC4"/>
    <w:rsid w:val="000C0E4B"/>
    <w:rsid w:val="000C303F"/>
    <w:rsid w:val="000C32C7"/>
    <w:rsid w:val="000C35A5"/>
    <w:rsid w:val="000C3A10"/>
    <w:rsid w:val="000C49D8"/>
    <w:rsid w:val="000C4B87"/>
    <w:rsid w:val="000C5572"/>
    <w:rsid w:val="000C6664"/>
    <w:rsid w:val="000C78A0"/>
    <w:rsid w:val="000D06E1"/>
    <w:rsid w:val="000D0952"/>
    <w:rsid w:val="000D1F16"/>
    <w:rsid w:val="000D2C85"/>
    <w:rsid w:val="000D3B34"/>
    <w:rsid w:val="000D461A"/>
    <w:rsid w:val="000D4B32"/>
    <w:rsid w:val="000D4BE1"/>
    <w:rsid w:val="000D58BF"/>
    <w:rsid w:val="000D5C9B"/>
    <w:rsid w:val="000D6E30"/>
    <w:rsid w:val="000E0DC8"/>
    <w:rsid w:val="000E2C74"/>
    <w:rsid w:val="000E3A91"/>
    <w:rsid w:val="000E3F75"/>
    <w:rsid w:val="000E4676"/>
    <w:rsid w:val="000E59B6"/>
    <w:rsid w:val="000E5F72"/>
    <w:rsid w:val="000E7165"/>
    <w:rsid w:val="000E7908"/>
    <w:rsid w:val="000F235F"/>
    <w:rsid w:val="000F23B4"/>
    <w:rsid w:val="000F334C"/>
    <w:rsid w:val="000F528C"/>
    <w:rsid w:val="000F6739"/>
    <w:rsid w:val="000F6BF5"/>
    <w:rsid w:val="0010067C"/>
    <w:rsid w:val="00101538"/>
    <w:rsid w:val="00101842"/>
    <w:rsid w:val="00102151"/>
    <w:rsid w:val="001025AE"/>
    <w:rsid w:val="00103BA4"/>
    <w:rsid w:val="0010418D"/>
    <w:rsid w:val="0010599C"/>
    <w:rsid w:val="00106F49"/>
    <w:rsid w:val="00107CD7"/>
    <w:rsid w:val="00107D23"/>
    <w:rsid w:val="001101D7"/>
    <w:rsid w:val="001133FE"/>
    <w:rsid w:val="00113422"/>
    <w:rsid w:val="00113C56"/>
    <w:rsid w:val="001142D1"/>
    <w:rsid w:val="00116413"/>
    <w:rsid w:val="001166BF"/>
    <w:rsid w:val="00116E43"/>
    <w:rsid w:val="00121009"/>
    <w:rsid w:val="00121832"/>
    <w:rsid w:val="00122326"/>
    <w:rsid w:val="00122F00"/>
    <w:rsid w:val="00123D76"/>
    <w:rsid w:val="00123E30"/>
    <w:rsid w:val="00124961"/>
    <w:rsid w:val="00127920"/>
    <w:rsid w:val="00130945"/>
    <w:rsid w:val="001313AC"/>
    <w:rsid w:val="00131547"/>
    <w:rsid w:val="00131877"/>
    <w:rsid w:val="00132750"/>
    <w:rsid w:val="001336AA"/>
    <w:rsid w:val="001346C9"/>
    <w:rsid w:val="00134BC1"/>
    <w:rsid w:val="00135171"/>
    <w:rsid w:val="00135DBF"/>
    <w:rsid w:val="0013664B"/>
    <w:rsid w:val="001374E4"/>
    <w:rsid w:val="001377DE"/>
    <w:rsid w:val="001413BC"/>
    <w:rsid w:val="001418B0"/>
    <w:rsid w:val="00141B70"/>
    <w:rsid w:val="0014216F"/>
    <w:rsid w:val="00143300"/>
    <w:rsid w:val="0014335E"/>
    <w:rsid w:val="001437C8"/>
    <w:rsid w:val="00143CEA"/>
    <w:rsid w:val="00144294"/>
    <w:rsid w:val="001443AB"/>
    <w:rsid w:val="00146930"/>
    <w:rsid w:val="00146BF4"/>
    <w:rsid w:val="00150058"/>
    <w:rsid w:val="001506D1"/>
    <w:rsid w:val="00151D68"/>
    <w:rsid w:val="00152798"/>
    <w:rsid w:val="001529AD"/>
    <w:rsid w:val="00154129"/>
    <w:rsid w:val="001547F6"/>
    <w:rsid w:val="001553AE"/>
    <w:rsid w:val="00155517"/>
    <w:rsid w:val="00155D6F"/>
    <w:rsid w:val="00155DFE"/>
    <w:rsid w:val="00155E71"/>
    <w:rsid w:val="00156301"/>
    <w:rsid w:val="00156B3F"/>
    <w:rsid w:val="00157337"/>
    <w:rsid w:val="00157AA6"/>
    <w:rsid w:val="00160B6A"/>
    <w:rsid w:val="00161655"/>
    <w:rsid w:val="00161DD4"/>
    <w:rsid w:val="0016221E"/>
    <w:rsid w:val="00162A44"/>
    <w:rsid w:val="00166BBC"/>
    <w:rsid w:val="00167326"/>
    <w:rsid w:val="0016789C"/>
    <w:rsid w:val="00167E86"/>
    <w:rsid w:val="0017144E"/>
    <w:rsid w:val="00173606"/>
    <w:rsid w:val="00174670"/>
    <w:rsid w:val="001747DF"/>
    <w:rsid w:val="00174CC2"/>
    <w:rsid w:val="00176415"/>
    <w:rsid w:val="001809EC"/>
    <w:rsid w:val="00181749"/>
    <w:rsid w:val="00183DC7"/>
    <w:rsid w:val="00184263"/>
    <w:rsid w:val="001845DF"/>
    <w:rsid w:val="00185836"/>
    <w:rsid w:val="001862EA"/>
    <w:rsid w:val="001863CF"/>
    <w:rsid w:val="00187534"/>
    <w:rsid w:val="001875E8"/>
    <w:rsid w:val="001913A5"/>
    <w:rsid w:val="00192AB5"/>
    <w:rsid w:val="00192ECC"/>
    <w:rsid w:val="001942C4"/>
    <w:rsid w:val="0019489F"/>
    <w:rsid w:val="00194A5F"/>
    <w:rsid w:val="001A12AD"/>
    <w:rsid w:val="001A1473"/>
    <w:rsid w:val="001A17B3"/>
    <w:rsid w:val="001A185C"/>
    <w:rsid w:val="001A339D"/>
    <w:rsid w:val="001A481B"/>
    <w:rsid w:val="001A4B34"/>
    <w:rsid w:val="001A5D24"/>
    <w:rsid w:val="001A6264"/>
    <w:rsid w:val="001B0068"/>
    <w:rsid w:val="001B0B8F"/>
    <w:rsid w:val="001B11B7"/>
    <w:rsid w:val="001B1462"/>
    <w:rsid w:val="001B2061"/>
    <w:rsid w:val="001B2472"/>
    <w:rsid w:val="001B2634"/>
    <w:rsid w:val="001B32D2"/>
    <w:rsid w:val="001B34C3"/>
    <w:rsid w:val="001B4183"/>
    <w:rsid w:val="001B48F5"/>
    <w:rsid w:val="001B496A"/>
    <w:rsid w:val="001B4A6C"/>
    <w:rsid w:val="001B533D"/>
    <w:rsid w:val="001B5DFC"/>
    <w:rsid w:val="001B7938"/>
    <w:rsid w:val="001C04B0"/>
    <w:rsid w:val="001C15D9"/>
    <w:rsid w:val="001C1AA3"/>
    <w:rsid w:val="001C5365"/>
    <w:rsid w:val="001C55B5"/>
    <w:rsid w:val="001C5B3B"/>
    <w:rsid w:val="001C712B"/>
    <w:rsid w:val="001D0444"/>
    <w:rsid w:val="001D1BAC"/>
    <w:rsid w:val="001D22D3"/>
    <w:rsid w:val="001D2660"/>
    <w:rsid w:val="001D32C9"/>
    <w:rsid w:val="001D34B6"/>
    <w:rsid w:val="001D3EC6"/>
    <w:rsid w:val="001D5543"/>
    <w:rsid w:val="001D5614"/>
    <w:rsid w:val="001D5D39"/>
    <w:rsid w:val="001D616C"/>
    <w:rsid w:val="001D6468"/>
    <w:rsid w:val="001D76AA"/>
    <w:rsid w:val="001E0555"/>
    <w:rsid w:val="001E0AFD"/>
    <w:rsid w:val="001E1444"/>
    <w:rsid w:val="001E3E42"/>
    <w:rsid w:val="001E4702"/>
    <w:rsid w:val="001E47F5"/>
    <w:rsid w:val="001E4DA6"/>
    <w:rsid w:val="001E4EE1"/>
    <w:rsid w:val="001E5B39"/>
    <w:rsid w:val="001E5F6E"/>
    <w:rsid w:val="001F057E"/>
    <w:rsid w:val="001F0AC9"/>
    <w:rsid w:val="001F0ADB"/>
    <w:rsid w:val="001F0C77"/>
    <w:rsid w:val="001F2688"/>
    <w:rsid w:val="001F2B08"/>
    <w:rsid w:val="001F2C39"/>
    <w:rsid w:val="001F2D1F"/>
    <w:rsid w:val="001F2F72"/>
    <w:rsid w:val="001F37C4"/>
    <w:rsid w:val="001F4A20"/>
    <w:rsid w:val="001F53D8"/>
    <w:rsid w:val="001F53E0"/>
    <w:rsid w:val="001F605F"/>
    <w:rsid w:val="001F66C0"/>
    <w:rsid w:val="001F7AC6"/>
    <w:rsid w:val="001F7F96"/>
    <w:rsid w:val="002010AF"/>
    <w:rsid w:val="002016E9"/>
    <w:rsid w:val="00202E90"/>
    <w:rsid w:val="002035EB"/>
    <w:rsid w:val="00204069"/>
    <w:rsid w:val="00205BD1"/>
    <w:rsid w:val="00205D04"/>
    <w:rsid w:val="00207337"/>
    <w:rsid w:val="0020756B"/>
    <w:rsid w:val="00210EF5"/>
    <w:rsid w:val="0021106B"/>
    <w:rsid w:val="00211856"/>
    <w:rsid w:val="00212199"/>
    <w:rsid w:val="00212A7D"/>
    <w:rsid w:val="00212FC0"/>
    <w:rsid w:val="00213685"/>
    <w:rsid w:val="00215CBD"/>
    <w:rsid w:val="002169ED"/>
    <w:rsid w:val="00220F1D"/>
    <w:rsid w:val="0022103E"/>
    <w:rsid w:val="00221631"/>
    <w:rsid w:val="00222091"/>
    <w:rsid w:val="00223A2E"/>
    <w:rsid w:val="00225098"/>
    <w:rsid w:val="00225A72"/>
    <w:rsid w:val="002262AC"/>
    <w:rsid w:val="0022684D"/>
    <w:rsid w:val="00226FBD"/>
    <w:rsid w:val="00227CE8"/>
    <w:rsid w:val="002318A6"/>
    <w:rsid w:val="00231B5E"/>
    <w:rsid w:val="00231DEE"/>
    <w:rsid w:val="002346D4"/>
    <w:rsid w:val="00234F20"/>
    <w:rsid w:val="00234FB0"/>
    <w:rsid w:val="002355F8"/>
    <w:rsid w:val="00235C81"/>
    <w:rsid w:val="00235E27"/>
    <w:rsid w:val="00236041"/>
    <w:rsid w:val="00236772"/>
    <w:rsid w:val="00236A98"/>
    <w:rsid w:val="0023715D"/>
    <w:rsid w:val="00237905"/>
    <w:rsid w:val="002403DD"/>
    <w:rsid w:val="00240769"/>
    <w:rsid w:val="002419AF"/>
    <w:rsid w:val="00241BB8"/>
    <w:rsid w:val="0024203F"/>
    <w:rsid w:val="00243DDC"/>
    <w:rsid w:val="00243E06"/>
    <w:rsid w:val="00244845"/>
    <w:rsid w:val="002477D2"/>
    <w:rsid w:val="00247FA1"/>
    <w:rsid w:val="00250B4D"/>
    <w:rsid w:val="00251ED2"/>
    <w:rsid w:val="00252091"/>
    <w:rsid w:val="002544E0"/>
    <w:rsid w:val="002558BC"/>
    <w:rsid w:val="0026057A"/>
    <w:rsid w:val="00260FC4"/>
    <w:rsid w:val="002610E9"/>
    <w:rsid w:val="00262ACA"/>
    <w:rsid w:val="00263BAC"/>
    <w:rsid w:val="0026410A"/>
    <w:rsid w:val="002641D4"/>
    <w:rsid w:val="00264498"/>
    <w:rsid w:val="00264C1B"/>
    <w:rsid w:val="00265C2D"/>
    <w:rsid w:val="002671C2"/>
    <w:rsid w:val="002703A2"/>
    <w:rsid w:val="0027183E"/>
    <w:rsid w:val="002748DE"/>
    <w:rsid w:val="0027523E"/>
    <w:rsid w:val="002754F8"/>
    <w:rsid w:val="002768CA"/>
    <w:rsid w:val="00276B30"/>
    <w:rsid w:val="002774DA"/>
    <w:rsid w:val="0028057C"/>
    <w:rsid w:val="00280A43"/>
    <w:rsid w:val="00280D0E"/>
    <w:rsid w:val="0028150A"/>
    <w:rsid w:val="00282CDC"/>
    <w:rsid w:val="00284929"/>
    <w:rsid w:val="002852C7"/>
    <w:rsid w:val="002862A4"/>
    <w:rsid w:val="00286CCB"/>
    <w:rsid w:val="00291B84"/>
    <w:rsid w:val="002922B2"/>
    <w:rsid w:val="00292C9B"/>
    <w:rsid w:val="0029448E"/>
    <w:rsid w:val="002958C8"/>
    <w:rsid w:val="002965C7"/>
    <w:rsid w:val="0029676B"/>
    <w:rsid w:val="00296D2C"/>
    <w:rsid w:val="00296E19"/>
    <w:rsid w:val="00297135"/>
    <w:rsid w:val="002973A0"/>
    <w:rsid w:val="0029780A"/>
    <w:rsid w:val="002A103E"/>
    <w:rsid w:val="002A10BB"/>
    <w:rsid w:val="002A1DF7"/>
    <w:rsid w:val="002A1EBE"/>
    <w:rsid w:val="002A2417"/>
    <w:rsid w:val="002A2E32"/>
    <w:rsid w:val="002A3357"/>
    <w:rsid w:val="002A368A"/>
    <w:rsid w:val="002A3D9F"/>
    <w:rsid w:val="002A3E20"/>
    <w:rsid w:val="002A42D2"/>
    <w:rsid w:val="002A5ABD"/>
    <w:rsid w:val="002A5B00"/>
    <w:rsid w:val="002A61D1"/>
    <w:rsid w:val="002A7375"/>
    <w:rsid w:val="002A77F7"/>
    <w:rsid w:val="002A7DA7"/>
    <w:rsid w:val="002B0E9F"/>
    <w:rsid w:val="002B10DF"/>
    <w:rsid w:val="002B1302"/>
    <w:rsid w:val="002B227C"/>
    <w:rsid w:val="002B4127"/>
    <w:rsid w:val="002B44CC"/>
    <w:rsid w:val="002B4C6B"/>
    <w:rsid w:val="002B5134"/>
    <w:rsid w:val="002B5276"/>
    <w:rsid w:val="002B5475"/>
    <w:rsid w:val="002B56AD"/>
    <w:rsid w:val="002B56FA"/>
    <w:rsid w:val="002B611A"/>
    <w:rsid w:val="002B6D2F"/>
    <w:rsid w:val="002C059D"/>
    <w:rsid w:val="002C07C6"/>
    <w:rsid w:val="002C0FCB"/>
    <w:rsid w:val="002C1253"/>
    <w:rsid w:val="002C1319"/>
    <w:rsid w:val="002C148F"/>
    <w:rsid w:val="002C19CB"/>
    <w:rsid w:val="002C2895"/>
    <w:rsid w:val="002C3076"/>
    <w:rsid w:val="002C366F"/>
    <w:rsid w:val="002C40F1"/>
    <w:rsid w:val="002C59E8"/>
    <w:rsid w:val="002C61C6"/>
    <w:rsid w:val="002C6A35"/>
    <w:rsid w:val="002C73C5"/>
    <w:rsid w:val="002C740E"/>
    <w:rsid w:val="002C7508"/>
    <w:rsid w:val="002D1386"/>
    <w:rsid w:val="002D187E"/>
    <w:rsid w:val="002D1EFF"/>
    <w:rsid w:val="002D28B0"/>
    <w:rsid w:val="002D3ACE"/>
    <w:rsid w:val="002D3EE3"/>
    <w:rsid w:val="002D3F4F"/>
    <w:rsid w:val="002D474C"/>
    <w:rsid w:val="002D5177"/>
    <w:rsid w:val="002D52E7"/>
    <w:rsid w:val="002D5464"/>
    <w:rsid w:val="002D54CC"/>
    <w:rsid w:val="002D5639"/>
    <w:rsid w:val="002D5A01"/>
    <w:rsid w:val="002D71A8"/>
    <w:rsid w:val="002D796A"/>
    <w:rsid w:val="002E05EA"/>
    <w:rsid w:val="002E0816"/>
    <w:rsid w:val="002E084C"/>
    <w:rsid w:val="002E1032"/>
    <w:rsid w:val="002E2662"/>
    <w:rsid w:val="002E3B0B"/>
    <w:rsid w:val="002E5D2A"/>
    <w:rsid w:val="002E60C4"/>
    <w:rsid w:val="002E66B2"/>
    <w:rsid w:val="002E687E"/>
    <w:rsid w:val="002E7ABD"/>
    <w:rsid w:val="002F074A"/>
    <w:rsid w:val="002F0F18"/>
    <w:rsid w:val="002F4006"/>
    <w:rsid w:val="002F4BD9"/>
    <w:rsid w:val="002F4DB0"/>
    <w:rsid w:val="002F5B5F"/>
    <w:rsid w:val="00300C3D"/>
    <w:rsid w:val="003017DF"/>
    <w:rsid w:val="00302678"/>
    <w:rsid w:val="003027D1"/>
    <w:rsid w:val="00302C82"/>
    <w:rsid w:val="00302E0F"/>
    <w:rsid w:val="00302E9D"/>
    <w:rsid w:val="00303393"/>
    <w:rsid w:val="00303ACB"/>
    <w:rsid w:val="00304289"/>
    <w:rsid w:val="00305F09"/>
    <w:rsid w:val="0030743E"/>
    <w:rsid w:val="00307C6B"/>
    <w:rsid w:val="003105B4"/>
    <w:rsid w:val="003119B1"/>
    <w:rsid w:val="00311EE6"/>
    <w:rsid w:val="00313EEC"/>
    <w:rsid w:val="00314821"/>
    <w:rsid w:val="0031611F"/>
    <w:rsid w:val="00320059"/>
    <w:rsid w:val="00321752"/>
    <w:rsid w:val="0032278B"/>
    <w:rsid w:val="003248F1"/>
    <w:rsid w:val="00324B8C"/>
    <w:rsid w:val="00324D20"/>
    <w:rsid w:val="00325F38"/>
    <w:rsid w:val="0032606B"/>
    <w:rsid w:val="0032640D"/>
    <w:rsid w:val="00326724"/>
    <w:rsid w:val="00330C29"/>
    <w:rsid w:val="00330EE3"/>
    <w:rsid w:val="00332A20"/>
    <w:rsid w:val="00332C2C"/>
    <w:rsid w:val="003331AC"/>
    <w:rsid w:val="00333E39"/>
    <w:rsid w:val="0033726E"/>
    <w:rsid w:val="00337888"/>
    <w:rsid w:val="00340F53"/>
    <w:rsid w:val="00342E87"/>
    <w:rsid w:val="00344558"/>
    <w:rsid w:val="0034497F"/>
    <w:rsid w:val="0035106F"/>
    <w:rsid w:val="003512AB"/>
    <w:rsid w:val="0035235D"/>
    <w:rsid w:val="00352894"/>
    <w:rsid w:val="003529BD"/>
    <w:rsid w:val="00353526"/>
    <w:rsid w:val="00353726"/>
    <w:rsid w:val="00353E0D"/>
    <w:rsid w:val="00354ED7"/>
    <w:rsid w:val="003579A5"/>
    <w:rsid w:val="00361DE6"/>
    <w:rsid w:val="0036285B"/>
    <w:rsid w:val="00362A52"/>
    <w:rsid w:val="00363323"/>
    <w:rsid w:val="003636C8"/>
    <w:rsid w:val="003638CA"/>
    <w:rsid w:val="00363F58"/>
    <w:rsid w:val="003641AA"/>
    <w:rsid w:val="003708C5"/>
    <w:rsid w:val="00372DEA"/>
    <w:rsid w:val="00372EE9"/>
    <w:rsid w:val="00372FFC"/>
    <w:rsid w:val="003739B7"/>
    <w:rsid w:val="003742EC"/>
    <w:rsid w:val="003745C9"/>
    <w:rsid w:val="0037633D"/>
    <w:rsid w:val="00376E48"/>
    <w:rsid w:val="00376EA1"/>
    <w:rsid w:val="00377A8E"/>
    <w:rsid w:val="00377D45"/>
    <w:rsid w:val="00377E90"/>
    <w:rsid w:val="003801F2"/>
    <w:rsid w:val="00381DDB"/>
    <w:rsid w:val="003820D7"/>
    <w:rsid w:val="003832AD"/>
    <w:rsid w:val="003849C9"/>
    <w:rsid w:val="0038507C"/>
    <w:rsid w:val="00385CC5"/>
    <w:rsid w:val="00386EB7"/>
    <w:rsid w:val="00390A79"/>
    <w:rsid w:val="00392B3D"/>
    <w:rsid w:val="0039545B"/>
    <w:rsid w:val="0039601F"/>
    <w:rsid w:val="00396247"/>
    <w:rsid w:val="00396488"/>
    <w:rsid w:val="00397435"/>
    <w:rsid w:val="003979BA"/>
    <w:rsid w:val="003A0BFA"/>
    <w:rsid w:val="003A15A7"/>
    <w:rsid w:val="003A195F"/>
    <w:rsid w:val="003A2F0D"/>
    <w:rsid w:val="003A35CB"/>
    <w:rsid w:val="003A40B9"/>
    <w:rsid w:val="003A411D"/>
    <w:rsid w:val="003A43B9"/>
    <w:rsid w:val="003A4840"/>
    <w:rsid w:val="003A681E"/>
    <w:rsid w:val="003A6C93"/>
    <w:rsid w:val="003A6E9F"/>
    <w:rsid w:val="003A7377"/>
    <w:rsid w:val="003B0847"/>
    <w:rsid w:val="003B102A"/>
    <w:rsid w:val="003B30DC"/>
    <w:rsid w:val="003B39C0"/>
    <w:rsid w:val="003B4939"/>
    <w:rsid w:val="003B5CC5"/>
    <w:rsid w:val="003B79BB"/>
    <w:rsid w:val="003C008A"/>
    <w:rsid w:val="003C05ED"/>
    <w:rsid w:val="003C089B"/>
    <w:rsid w:val="003C1648"/>
    <w:rsid w:val="003C207E"/>
    <w:rsid w:val="003C27A2"/>
    <w:rsid w:val="003C2BE4"/>
    <w:rsid w:val="003C3075"/>
    <w:rsid w:val="003C3B2D"/>
    <w:rsid w:val="003C5D61"/>
    <w:rsid w:val="003C66D4"/>
    <w:rsid w:val="003C7F7F"/>
    <w:rsid w:val="003D07D9"/>
    <w:rsid w:val="003D10BF"/>
    <w:rsid w:val="003D1C7C"/>
    <w:rsid w:val="003D23E4"/>
    <w:rsid w:val="003D2AB4"/>
    <w:rsid w:val="003D2B82"/>
    <w:rsid w:val="003D2E99"/>
    <w:rsid w:val="003D41B6"/>
    <w:rsid w:val="003D5441"/>
    <w:rsid w:val="003D7E62"/>
    <w:rsid w:val="003E0DB3"/>
    <w:rsid w:val="003E1ECF"/>
    <w:rsid w:val="003E25B0"/>
    <w:rsid w:val="003E65F1"/>
    <w:rsid w:val="003E6901"/>
    <w:rsid w:val="003E798F"/>
    <w:rsid w:val="003F0C05"/>
    <w:rsid w:val="003F0F0B"/>
    <w:rsid w:val="003F143C"/>
    <w:rsid w:val="003F2468"/>
    <w:rsid w:val="003F2762"/>
    <w:rsid w:val="003F283E"/>
    <w:rsid w:val="003F3D87"/>
    <w:rsid w:val="003F4116"/>
    <w:rsid w:val="003F66D0"/>
    <w:rsid w:val="003F676C"/>
    <w:rsid w:val="003F6F31"/>
    <w:rsid w:val="0040055B"/>
    <w:rsid w:val="00400E98"/>
    <w:rsid w:val="004014C4"/>
    <w:rsid w:val="00402837"/>
    <w:rsid w:val="00402B1C"/>
    <w:rsid w:val="00403279"/>
    <w:rsid w:val="00403EEF"/>
    <w:rsid w:val="00404202"/>
    <w:rsid w:val="00404B7E"/>
    <w:rsid w:val="00406A12"/>
    <w:rsid w:val="004077BE"/>
    <w:rsid w:val="00410719"/>
    <w:rsid w:val="00410CD5"/>
    <w:rsid w:val="00410FCF"/>
    <w:rsid w:val="00412389"/>
    <w:rsid w:val="00412844"/>
    <w:rsid w:val="00413A98"/>
    <w:rsid w:val="00413D6E"/>
    <w:rsid w:val="0041423A"/>
    <w:rsid w:val="00415B37"/>
    <w:rsid w:val="00416A3F"/>
    <w:rsid w:val="00416A75"/>
    <w:rsid w:val="00416C38"/>
    <w:rsid w:val="004201E0"/>
    <w:rsid w:val="0042027D"/>
    <w:rsid w:val="004204FD"/>
    <w:rsid w:val="00420FA1"/>
    <w:rsid w:val="00421DEC"/>
    <w:rsid w:val="00422149"/>
    <w:rsid w:val="00422FD4"/>
    <w:rsid w:val="00424129"/>
    <w:rsid w:val="0042472D"/>
    <w:rsid w:val="004255C4"/>
    <w:rsid w:val="004266C3"/>
    <w:rsid w:val="00426EFB"/>
    <w:rsid w:val="004274A8"/>
    <w:rsid w:val="00430051"/>
    <w:rsid w:val="004300A1"/>
    <w:rsid w:val="00431015"/>
    <w:rsid w:val="00431AB2"/>
    <w:rsid w:val="00432107"/>
    <w:rsid w:val="004323D5"/>
    <w:rsid w:val="00432E68"/>
    <w:rsid w:val="00433821"/>
    <w:rsid w:val="00433BD4"/>
    <w:rsid w:val="00433D9E"/>
    <w:rsid w:val="004340A5"/>
    <w:rsid w:val="0043465C"/>
    <w:rsid w:val="00434E04"/>
    <w:rsid w:val="00435613"/>
    <w:rsid w:val="00435630"/>
    <w:rsid w:val="004358E2"/>
    <w:rsid w:val="004359EA"/>
    <w:rsid w:val="00435D75"/>
    <w:rsid w:val="00436E41"/>
    <w:rsid w:val="0043730F"/>
    <w:rsid w:val="00440867"/>
    <w:rsid w:val="00442A8B"/>
    <w:rsid w:val="00442CAB"/>
    <w:rsid w:val="00442DEA"/>
    <w:rsid w:val="00443F70"/>
    <w:rsid w:val="0044421B"/>
    <w:rsid w:val="00444542"/>
    <w:rsid w:val="00444E4C"/>
    <w:rsid w:val="00445B34"/>
    <w:rsid w:val="00446542"/>
    <w:rsid w:val="00450829"/>
    <w:rsid w:val="00450F62"/>
    <w:rsid w:val="0045167E"/>
    <w:rsid w:val="00451D2A"/>
    <w:rsid w:val="00453D54"/>
    <w:rsid w:val="004559BA"/>
    <w:rsid w:val="00455CC3"/>
    <w:rsid w:val="00456792"/>
    <w:rsid w:val="004570D5"/>
    <w:rsid w:val="004573A5"/>
    <w:rsid w:val="004575CA"/>
    <w:rsid w:val="004577BC"/>
    <w:rsid w:val="004611B7"/>
    <w:rsid w:val="00461246"/>
    <w:rsid w:val="004616E8"/>
    <w:rsid w:val="00461AEC"/>
    <w:rsid w:val="004633C1"/>
    <w:rsid w:val="004635DE"/>
    <w:rsid w:val="00463BD1"/>
    <w:rsid w:val="00464A27"/>
    <w:rsid w:val="00464AEB"/>
    <w:rsid w:val="00465001"/>
    <w:rsid w:val="004651AA"/>
    <w:rsid w:val="004666F3"/>
    <w:rsid w:val="00466A41"/>
    <w:rsid w:val="00470829"/>
    <w:rsid w:val="00471104"/>
    <w:rsid w:val="00471B19"/>
    <w:rsid w:val="00471B6F"/>
    <w:rsid w:val="00472333"/>
    <w:rsid w:val="00473F46"/>
    <w:rsid w:val="0047424E"/>
    <w:rsid w:val="00474391"/>
    <w:rsid w:val="0047490B"/>
    <w:rsid w:val="00474934"/>
    <w:rsid w:val="00474D37"/>
    <w:rsid w:val="00475F40"/>
    <w:rsid w:val="00476C5D"/>
    <w:rsid w:val="00476E86"/>
    <w:rsid w:val="004803B6"/>
    <w:rsid w:val="004807D9"/>
    <w:rsid w:val="004826A9"/>
    <w:rsid w:val="0048320A"/>
    <w:rsid w:val="00484154"/>
    <w:rsid w:val="0048433A"/>
    <w:rsid w:val="0048506C"/>
    <w:rsid w:val="00485E6C"/>
    <w:rsid w:val="00486AE1"/>
    <w:rsid w:val="00490178"/>
    <w:rsid w:val="0049103F"/>
    <w:rsid w:val="00491803"/>
    <w:rsid w:val="00491A56"/>
    <w:rsid w:val="00491ECF"/>
    <w:rsid w:val="00492EA1"/>
    <w:rsid w:val="00493A25"/>
    <w:rsid w:val="00493A71"/>
    <w:rsid w:val="00495398"/>
    <w:rsid w:val="00496247"/>
    <w:rsid w:val="00496F60"/>
    <w:rsid w:val="004A0192"/>
    <w:rsid w:val="004A1A1C"/>
    <w:rsid w:val="004A2FF6"/>
    <w:rsid w:val="004A3084"/>
    <w:rsid w:val="004A37DF"/>
    <w:rsid w:val="004A4999"/>
    <w:rsid w:val="004A4AC0"/>
    <w:rsid w:val="004A4B47"/>
    <w:rsid w:val="004A5408"/>
    <w:rsid w:val="004A6130"/>
    <w:rsid w:val="004A6A28"/>
    <w:rsid w:val="004A7AFE"/>
    <w:rsid w:val="004B0428"/>
    <w:rsid w:val="004B0519"/>
    <w:rsid w:val="004B0A82"/>
    <w:rsid w:val="004B186B"/>
    <w:rsid w:val="004B1F60"/>
    <w:rsid w:val="004B2396"/>
    <w:rsid w:val="004B324E"/>
    <w:rsid w:val="004B3340"/>
    <w:rsid w:val="004B3D60"/>
    <w:rsid w:val="004B4059"/>
    <w:rsid w:val="004B4608"/>
    <w:rsid w:val="004B52C4"/>
    <w:rsid w:val="004B623F"/>
    <w:rsid w:val="004B758E"/>
    <w:rsid w:val="004B7FBF"/>
    <w:rsid w:val="004C0BC6"/>
    <w:rsid w:val="004C0C36"/>
    <w:rsid w:val="004C1E0C"/>
    <w:rsid w:val="004C2E0D"/>
    <w:rsid w:val="004C344B"/>
    <w:rsid w:val="004C3F61"/>
    <w:rsid w:val="004C42E9"/>
    <w:rsid w:val="004C4749"/>
    <w:rsid w:val="004C503A"/>
    <w:rsid w:val="004C5ECE"/>
    <w:rsid w:val="004C6482"/>
    <w:rsid w:val="004C6E27"/>
    <w:rsid w:val="004C7F07"/>
    <w:rsid w:val="004D0173"/>
    <w:rsid w:val="004D07C2"/>
    <w:rsid w:val="004D0A9D"/>
    <w:rsid w:val="004D0FC1"/>
    <w:rsid w:val="004D10F2"/>
    <w:rsid w:val="004D12DC"/>
    <w:rsid w:val="004D2764"/>
    <w:rsid w:val="004D2B17"/>
    <w:rsid w:val="004D3264"/>
    <w:rsid w:val="004D32E2"/>
    <w:rsid w:val="004D4D19"/>
    <w:rsid w:val="004D4D50"/>
    <w:rsid w:val="004D50C9"/>
    <w:rsid w:val="004D61B9"/>
    <w:rsid w:val="004D6ED8"/>
    <w:rsid w:val="004E1B76"/>
    <w:rsid w:val="004E240D"/>
    <w:rsid w:val="004E3283"/>
    <w:rsid w:val="004E3611"/>
    <w:rsid w:val="004E4777"/>
    <w:rsid w:val="004E4900"/>
    <w:rsid w:val="004E4B16"/>
    <w:rsid w:val="004E4E43"/>
    <w:rsid w:val="004E5083"/>
    <w:rsid w:val="004E6367"/>
    <w:rsid w:val="004E6B7C"/>
    <w:rsid w:val="004E6DEF"/>
    <w:rsid w:val="004E7B50"/>
    <w:rsid w:val="004E7D13"/>
    <w:rsid w:val="004F023D"/>
    <w:rsid w:val="004F02C9"/>
    <w:rsid w:val="004F0354"/>
    <w:rsid w:val="004F11D6"/>
    <w:rsid w:val="004F12C9"/>
    <w:rsid w:val="004F19F1"/>
    <w:rsid w:val="004F2D25"/>
    <w:rsid w:val="004F4249"/>
    <w:rsid w:val="004F4828"/>
    <w:rsid w:val="004F5585"/>
    <w:rsid w:val="004F61A5"/>
    <w:rsid w:val="004F7114"/>
    <w:rsid w:val="004F7686"/>
    <w:rsid w:val="0050074D"/>
    <w:rsid w:val="00500841"/>
    <w:rsid w:val="00500DE1"/>
    <w:rsid w:val="005012B0"/>
    <w:rsid w:val="0050376C"/>
    <w:rsid w:val="00503D87"/>
    <w:rsid w:val="005042FB"/>
    <w:rsid w:val="00504857"/>
    <w:rsid w:val="00505D53"/>
    <w:rsid w:val="0050621F"/>
    <w:rsid w:val="00506477"/>
    <w:rsid w:val="005067F9"/>
    <w:rsid w:val="00506849"/>
    <w:rsid w:val="005071E5"/>
    <w:rsid w:val="00507FAF"/>
    <w:rsid w:val="00512DEF"/>
    <w:rsid w:val="00513EE2"/>
    <w:rsid w:val="00514D1D"/>
    <w:rsid w:val="00515570"/>
    <w:rsid w:val="00516BC4"/>
    <w:rsid w:val="005211ED"/>
    <w:rsid w:val="00521B03"/>
    <w:rsid w:val="00523976"/>
    <w:rsid w:val="00524DC0"/>
    <w:rsid w:val="00524E9E"/>
    <w:rsid w:val="005250B3"/>
    <w:rsid w:val="005253C3"/>
    <w:rsid w:val="00525447"/>
    <w:rsid w:val="00525556"/>
    <w:rsid w:val="0052678F"/>
    <w:rsid w:val="00526D46"/>
    <w:rsid w:val="00527504"/>
    <w:rsid w:val="005276B1"/>
    <w:rsid w:val="0053018B"/>
    <w:rsid w:val="0053062A"/>
    <w:rsid w:val="0053196C"/>
    <w:rsid w:val="00532ABF"/>
    <w:rsid w:val="00533821"/>
    <w:rsid w:val="005369BB"/>
    <w:rsid w:val="00536B6B"/>
    <w:rsid w:val="00536C33"/>
    <w:rsid w:val="00537B1A"/>
    <w:rsid w:val="00537C70"/>
    <w:rsid w:val="00540608"/>
    <w:rsid w:val="00541CDA"/>
    <w:rsid w:val="00542532"/>
    <w:rsid w:val="00543989"/>
    <w:rsid w:val="00545189"/>
    <w:rsid w:val="00546F98"/>
    <w:rsid w:val="005478B3"/>
    <w:rsid w:val="005505A2"/>
    <w:rsid w:val="00551908"/>
    <w:rsid w:val="00551A6C"/>
    <w:rsid w:val="0055278F"/>
    <w:rsid w:val="00552FF6"/>
    <w:rsid w:val="0055328C"/>
    <w:rsid w:val="00556948"/>
    <w:rsid w:val="005605CD"/>
    <w:rsid w:val="005606E0"/>
    <w:rsid w:val="00562B4C"/>
    <w:rsid w:val="00563C26"/>
    <w:rsid w:val="005643F3"/>
    <w:rsid w:val="0056457D"/>
    <w:rsid w:val="005648A9"/>
    <w:rsid w:val="005654BF"/>
    <w:rsid w:val="00565B3D"/>
    <w:rsid w:val="00566023"/>
    <w:rsid w:val="0056653E"/>
    <w:rsid w:val="00566C5E"/>
    <w:rsid w:val="00567D02"/>
    <w:rsid w:val="0057001A"/>
    <w:rsid w:val="0057268C"/>
    <w:rsid w:val="00573739"/>
    <w:rsid w:val="005761B8"/>
    <w:rsid w:val="00576ACB"/>
    <w:rsid w:val="00577067"/>
    <w:rsid w:val="005773BB"/>
    <w:rsid w:val="005802C4"/>
    <w:rsid w:val="00581646"/>
    <w:rsid w:val="0058199C"/>
    <w:rsid w:val="00581A29"/>
    <w:rsid w:val="00581EB0"/>
    <w:rsid w:val="00582846"/>
    <w:rsid w:val="00582892"/>
    <w:rsid w:val="00583434"/>
    <w:rsid w:val="00583872"/>
    <w:rsid w:val="0058441D"/>
    <w:rsid w:val="00584582"/>
    <w:rsid w:val="00586BA7"/>
    <w:rsid w:val="00586C2B"/>
    <w:rsid w:val="00586E4B"/>
    <w:rsid w:val="00590821"/>
    <w:rsid w:val="00590D9F"/>
    <w:rsid w:val="00590E02"/>
    <w:rsid w:val="00591645"/>
    <w:rsid w:val="005927D2"/>
    <w:rsid w:val="00593F2C"/>
    <w:rsid w:val="005940F3"/>
    <w:rsid w:val="00594B14"/>
    <w:rsid w:val="0059520B"/>
    <w:rsid w:val="00596B21"/>
    <w:rsid w:val="00596F97"/>
    <w:rsid w:val="00597209"/>
    <w:rsid w:val="005976A2"/>
    <w:rsid w:val="005979F5"/>
    <w:rsid w:val="005A027B"/>
    <w:rsid w:val="005A03FF"/>
    <w:rsid w:val="005A0581"/>
    <w:rsid w:val="005A0E79"/>
    <w:rsid w:val="005A1952"/>
    <w:rsid w:val="005A1B47"/>
    <w:rsid w:val="005A1F2A"/>
    <w:rsid w:val="005A4363"/>
    <w:rsid w:val="005A4933"/>
    <w:rsid w:val="005A6880"/>
    <w:rsid w:val="005B06C2"/>
    <w:rsid w:val="005B09DD"/>
    <w:rsid w:val="005B09EA"/>
    <w:rsid w:val="005B1001"/>
    <w:rsid w:val="005B122A"/>
    <w:rsid w:val="005B2A2E"/>
    <w:rsid w:val="005B370D"/>
    <w:rsid w:val="005B398E"/>
    <w:rsid w:val="005B3A4B"/>
    <w:rsid w:val="005B41FB"/>
    <w:rsid w:val="005B50B5"/>
    <w:rsid w:val="005B56C8"/>
    <w:rsid w:val="005B5821"/>
    <w:rsid w:val="005C0302"/>
    <w:rsid w:val="005C1396"/>
    <w:rsid w:val="005C1654"/>
    <w:rsid w:val="005C22F4"/>
    <w:rsid w:val="005C2CF1"/>
    <w:rsid w:val="005C37D4"/>
    <w:rsid w:val="005C4CA5"/>
    <w:rsid w:val="005C5096"/>
    <w:rsid w:val="005C52AB"/>
    <w:rsid w:val="005C54CB"/>
    <w:rsid w:val="005C60EC"/>
    <w:rsid w:val="005C6E43"/>
    <w:rsid w:val="005C705C"/>
    <w:rsid w:val="005C7F29"/>
    <w:rsid w:val="005D0A1A"/>
    <w:rsid w:val="005D0CEA"/>
    <w:rsid w:val="005D243C"/>
    <w:rsid w:val="005D3283"/>
    <w:rsid w:val="005D4E8D"/>
    <w:rsid w:val="005E065F"/>
    <w:rsid w:val="005E0BDF"/>
    <w:rsid w:val="005E1470"/>
    <w:rsid w:val="005E19E3"/>
    <w:rsid w:val="005E1E29"/>
    <w:rsid w:val="005E335D"/>
    <w:rsid w:val="005E3575"/>
    <w:rsid w:val="005E4F3D"/>
    <w:rsid w:val="005E4FD2"/>
    <w:rsid w:val="005E5119"/>
    <w:rsid w:val="005E648B"/>
    <w:rsid w:val="005E730D"/>
    <w:rsid w:val="005F013C"/>
    <w:rsid w:val="005F21D5"/>
    <w:rsid w:val="005F2414"/>
    <w:rsid w:val="005F3F43"/>
    <w:rsid w:val="005F55D3"/>
    <w:rsid w:val="005F601A"/>
    <w:rsid w:val="005F64DB"/>
    <w:rsid w:val="006013CC"/>
    <w:rsid w:val="0060186B"/>
    <w:rsid w:val="006029FE"/>
    <w:rsid w:val="00605261"/>
    <w:rsid w:val="006060FD"/>
    <w:rsid w:val="006066D9"/>
    <w:rsid w:val="00606DCE"/>
    <w:rsid w:val="006071F0"/>
    <w:rsid w:val="006078FF"/>
    <w:rsid w:val="00607E43"/>
    <w:rsid w:val="00610AA4"/>
    <w:rsid w:val="00611630"/>
    <w:rsid w:val="0061346B"/>
    <w:rsid w:val="00614240"/>
    <w:rsid w:val="00614528"/>
    <w:rsid w:val="00615610"/>
    <w:rsid w:val="00615A56"/>
    <w:rsid w:val="00615CA1"/>
    <w:rsid w:val="00615E39"/>
    <w:rsid w:val="00616242"/>
    <w:rsid w:val="00617FAD"/>
    <w:rsid w:val="006203EC"/>
    <w:rsid w:val="006208DC"/>
    <w:rsid w:val="00620BF5"/>
    <w:rsid w:val="006212B7"/>
    <w:rsid w:val="006214A9"/>
    <w:rsid w:val="00623534"/>
    <w:rsid w:val="00623C5F"/>
    <w:rsid w:val="00623F82"/>
    <w:rsid w:val="006243B2"/>
    <w:rsid w:val="006260EA"/>
    <w:rsid w:val="0062661F"/>
    <w:rsid w:val="00626648"/>
    <w:rsid w:val="00626A72"/>
    <w:rsid w:val="00626AE7"/>
    <w:rsid w:val="00626C5A"/>
    <w:rsid w:val="00626C8E"/>
    <w:rsid w:val="00627980"/>
    <w:rsid w:val="00627AC5"/>
    <w:rsid w:val="00627E84"/>
    <w:rsid w:val="0063016C"/>
    <w:rsid w:val="0063070C"/>
    <w:rsid w:val="00631432"/>
    <w:rsid w:val="0063228B"/>
    <w:rsid w:val="00633C62"/>
    <w:rsid w:val="00634081"/>
    <w:rsid w:val="00634843"/>
    <w:rsid w:val="00634901"/>
    <w:rsid w:val="00634C97"/>
    <w:rsid w:val="00634E3D"/>
    <w:rsid w:val="006352F6"/>
    <w:rsid w:val="0063566D"/>
    <w:rsid w:val="00636821"/>
    <w:rsid w:val="00640107"/>
    <w:rsid w:val="00640976"/>
    <w:rsid w:val="00640A8A"/>
    <w:rsid w:val="00640D28"/>
    <w:rsid w:val="00641219"/>
    <w:rsid w:val="006417B7"/>
    <w:rsid w:val="0064191D"/>
    <w:rsid w:val="006423B4"/>
    <w:rsid w:val="0064279F"/>
    <w:rsid w:val="00642C19"/>
    <w:rsid w:val="00643CD3"/>
    <w:rsid w:val="00644271"/>
    <w:rsid w:val="00644A1D"/>
    <w:rsid w:val="00644EFD"/>
    <w:rsid w:val="00645319"/>
    <w:rsid w:val="00645905"/>
    <w:rsid w:val="00645DCA"/>
    <w:rsid w:val="00646325"/>
    <w:rsid w:val="0064714B"/>
    <w:rsid w:val="006503C7"/>
    <w:rsid w:val="00650488"/>
    <w:rsid w:val="00651455"/>
    <w:rsid w:val="00652F5E"/>
    <w:rsid w:val="006533F9"/>
    <w:rsid w:val="00653585"/>
    <w:rsid w:val="00654B2E"/>
    <w:rsid w:val="00654DF1"/>
    <w:rsid w:val="00655194"/>
    <w:rsid w:val="00655AA3"/>
    <w:rsid w:val="006564B4"/>
    <w:rsid w:val="0066152A"/>
    <w:rsid w:val="00662183"/>
    <w:rsid w:val="00662DC8"/>
    <w:rsid w:val="00663118"/>
    <w:rsid w:val="006634DF"/>
    <w:rsid w:val="006655D3"/>
    <w:rsid w:val="00665865"/>
    <w:rsid w:val="00666E31"/>
    <w:rsid w:val="00667281"/>
    <w:rsid w:val="0066766D"/>
    <w:rsid w:val="00667FDF"/>
    <w:rsid w:val="006707D7"/>
    <w:rsid w:val="00672D71"/>
    <w:rsid w:val="00673E93"/>
    <w:rsid w:val="0067408D"/>
    <w:rsid w:val="00675AC0"/>
    <w:rsid w:val="006760A9"/>
    <w:rsid w:val="00676A0B"/>
    <w:rsid w:val="00677CB3"/>
    <w:rsid w:val="006805C7"/>
    <w:rsid w:val="006807E5"/>
    <w:rsid w:val="00680F12"/>
    <w:rsid w:val="0068197C"/>
    <w:rsid w:val="006819F5"/>
    <w:rsid w:val="00681BDF"/>
    <w:rsid w:val="00682431"/>
    <w:rsid w:val="00682B55"/>
    <w:rsid w:val="0068334C"/>
    <w:rsid w:val="006835AE"/>
    <w:rsid w:val="0068396F"/>
    <w:rsid w:val="006840ED"/>
    <w:rsid w:val="00684676"/>
    <w:rsid w:val="0068591D"/>
    <w:rsid w:val="006865BF"/>
    <w:rsid w:val="006870EC"/>
    <w:rsid w:val="00687D60"/>
    <w:rsid w:val="0069087E"/>
    <w:rsid w:val="00691178"/>
    <w:rsid w:val="00691C2E"/>
    <w:rsid w:val="00692466"/>
    <w:rsid w:val="00692888"/>
    <w:rsid w:val="00694151"/>
    <w:rsid w:val="006946A7"/>
    <w:rsid w:val="00695AE4"/>
    <w:rsid w:val="006A09B8"/>
    <w:rsid w:val="006A0F40"/>
    <w:rsid w:val="006A15FA"/>
    <w:rsid w:val="006A175D"/>
    <w:rsid w:val="006A19C4"/>
    <w:rsid w:val="006A1E60"/>
    <w:rsid w:val="006A1F67"/>
    <w:rsid w:val="006A2360"/>
    <w:rsid w:val="006A2932"/>
    <w:rsid w:val="006A3AE8"/>
    <w:rsid w:val="006A3C21"/>
    <w:rsid w:val="006A3DCF"/>
    <w:rsid w:val="006A530D"/>
    <w:rsid w:val="006A5A6C"/>
    <w:rsid w:val="006A65AE"/>
    <w:rsid w:val="006A7513"/>
    <w:rsid w:val="006A7885"/>
    <w:rsid w:val="006A79B3"/>
    <w:rsid w:val="006B00F7"/>
    <w:rsid w:val="006B03C8"/>
    <w:rsid w:val="006B1E23"/>
    <w:rsid w:val="006B2D9C"/>
    <w:rsid w:val="006B357A"/>
    <w:rsid w:val="006B394E"/>
    <w:rsid w:val="006B3D97"/>
    <w:rsid w:val="006B500D"/>
    <w:rsid w:val="006B54E9"/>
    <w:rsid w:val="006B5581"/>
    <w:rsid w:val="006B587D"/>
    <w:rsid w:val="006B6B99"/>
    <w:rsid w:val="006B7461"/>
    <w:rsid w:val="006B762F"/>
    <w:rsid w:val="006C04D2"/>
    <w:rsid w:val="006C1239"/>
    <w:rsid w:val="006C184D"/>
    <w:rsid w:val="006C1C1D"/>
    <w:rsid w:val="006C27B4"/>
    <w:rsid w:val="006C4212"/>
    <w:rsid w:val="006C4E27"/>
    <w:rsid w:val="006C5286"/>
    <w:rsid w:val="006C5B56"/>
    <w:rsid w:val="006D0126"/>
    <w:rsid w:val="006D09D9"/>
    <w:rsid w:val="006D132F"/>
    <w:rsid w:val="006D1725"/>
    <w:rsid w:val="006D3C16"/>
    <w:rsid w:val="006D4863"/>
    <w:rsid w:val="006D4B1E"/>
    <w:rsid w:val="006D5135"/>
    <w:rsid w:val="006D57ED"/>
    <w:rsid w:val="006D5FEF"/>
    <w:rsid w:val="006D6D2F"/>
    <w:rsid w:val="006D6D37"/>
    <w:rsid w:val="006D725A"/>
    <w:rsid w:val="006D7F1B"/>
    <w:rsid w:val="006E0174"/>
    <w:rsid w:val="006E0954"/>
    <w:rsid w:val="006E227E"/>
    <w:rsid w:val="006E2D81"/>
    <w:rsid w:val="006E3000"/>
    <w:rsid w:val="006E3666"/>
    <w:rsid w:val="006E3B01"/>
    <w:rsid w:val="006E4486"/>
    <w:rsid w:val="006E517E"/>
    <w:rsid w:val="006E5C4A"/>
    <w:rsid w:val="006E619E"/>
    <w:rsid w:val="006E76DC"/>
    <w:rsid w:val="006E7E8E"/>
    <w:rsid w:val="006F05B3"/>
    <w:rsid w:val="006F05FA"/>
    <w:rsid w:val="006F080D"/>
    <w:rsid w:val="006F1031"/>
    <w:rsid w:val="006F24CD"/>
    <w:rsid w:val="006F2D63"/>
    <w:rsid w:val="006F32BD"/>
    <w:rsid w:val="006F3501"/>
    <w:rsid w:val="006F5C3C"/>
    <w:rsid w:val="006F69F7"/>
    <w:rsid w:val="00700D08"/>
    <w:rsid w:val="00701516"/>
    <w:rsid w:val="0070385A"/>
    <w:rsid w:val="00703BEB"/>
    <w:rsid w:val="007045D4"/>
    <w:rsid w:val="00704761"/>
    <w:rsid w:val="0070551F"/>
    <w:rsid w:val="0070555A"/>
    <w:rsid w:val="007074D3"/>
    <w:rsid w:val="00707AAE"/>
    <w:rsid w:val="007109ED"/>
    <w:rsid w:val="007116DF"/>
    <w:rsid w:val="00711E1B"/>
    <w:rsid w:val="00711FA7"/>
    <w:rsid w:val="0071262D"/>
    <w:rsid w:val="00712B50"/>
    <w:rsid w:val="00712D62"/>
    <w:rsid w:val="00713F0D"/>
    <w:rsid w:val="0071406B"/>
    <w:rsid w:val="0071543E"/>
    <w:rsid w:val="0071652A"/>
    <w:rsid w:val="00717D25"/>
    <w:rsid w:val="00720FD2"/>
    <w:rsid w:val="00721181"/>
    <w:rsid w:val="00722C30"/>
    <w:rsid w:val="00723E78"/>
    <w:rsid w:val="00725C7C"/>
    <w:rsid w:val="007268BE"/>
    <w:rsid w:val="00726E86"/>
    <w:rsid w:val="00727902"/>
    <w:rsid w:val="00727FF3"/>
    <w:rsid w:val="00732687"/>
    <w:rsid w:val="007326C3"/>
    <w:rsid w:val="007335D1"/>
    <w:rsid w:val="00733C2B"/>
    <w:rsid w:val="00734903"/>
    <w:rsid w:val="00734DE7"/>
    <w:rsid w:val="00735374"/>
    <w:rsid w:val="0073551D"/>
    <w:rsid w:val="00736194"/>
    <w:rsid w:val="00736F2D"/>
    <w:rsid w:val="00737F3A"/>
    <w:rsid w:val="00740116"/>
    <w:rsid w:val="00740F3D"/>
    <w:rsid w:val="007415F6"/>
    <w:rsid w:val="00741C85"/>
    <w:rsid w:val="007425AE"/>
    <w:rsid w:val="00742DD5"/>
    <w:rsid w:val="00743C06"/>
    <w:rsid w:val="00743DBB"/>
    <w:rsid w:val="00745247"/>
    <w:rsid w:val="00746127"/>
    <w:rsid w:val="007475BF"/>
    <w:rsid w:val="00747B8E"/>
    <w:rsid w:val="0075115C"/>
    <w:rsid w:val="0075250A"/>
    <w:rsid w:val="00753548"/>
    <w:rsid w:val="00754046"/>
    <w:rsid w:val="007543F9"/>
    <w:rsid w:val="00754655"/>
    <w:rsid w:val="00754663"/>
    <w:rsid w:val="00754B56"/>
    <w:rsid w:val="0075606E"/>
    <w:rsid w:val="00756257"/>
    <w:rsid w:val="00757776"/>
    <w:rsid w:val="00760003"/>
    <w:rsid w:val="0076111D"/>
    <w:rsid w:val="00761BE4"/>
    <w:rsid w:val="00762047"/>
    <w:rsid w:val="007625E9"/>
    <w:rsid w:val="00762F80"/>
    <w:rsid w:val="0076489F"/>
    <w:rsid w:val="0076545C"/>
    <w:rsid w:val="00765F81"/>
    <w:rsid w:val="00766DCD"/>
    <w:rsid w:val="00767FA8"/>
    <w:rsid w:val="00770049"/>
    <w:rsid w:val="00770196"/>
    <w:rsid w:val="00770747"/>
    <w:rsid w:val="007718CB"/>
    <w:rsid w:val="00772F20"/>
    <w:rsid w:val="00775D91"/>
    <w:rsid w:val="0077679F"/>
    <w:rsid w:val="0077730A"/>
    <w:rsid w:val="00780012"/>
    <w:rsid w:val="007800F4"/>
    <w:rsid w:val="0078083C"/>
    <w:rsid w:val="00780FAC"/>
    <w:rsid w:val="0078201A"/>
    <w:rsid w:val="007824B3"/>
    <w:rsid w:val="00783150"/>
    <w:rsid w:val="00783EC4"/>
    <w:rsid w:val="00784A30"/>
    <w:rsid w:val="00784D15"/>
    <w:rsid w:val="00785E78"/>
    <w:rsid w:val="0078619C"/>
    <w:rsid w:val="007864E9"/>
    <w:rsid w:val="00786C42"/>
    <w:rsid w:val="00787452"/>
    <w:rsid w:val="00790964"/>
    <w:rsid w:val="00791F5A"/>
    <w:rsid w:val="00793215"/>
    <w:rsid w:val="007939D4"/>
    <w:rsid w:val="00793D01"/>
    <w:rsid w:val="0079605D"/>
    <w:rsid w:val="0079680B"/>
    <w:rsid w:val="00796D67"/>
    <w:rsid w:val="00796EF1"/>
    <w:rsid w:val="0079781B"/>
    <w:rsid w:val="007A02AB"/>
    <w:rsid w:val="007A03AD"/>
    <w:rsid w:val="007A0493"/>
    <w:rsid w:val="007A180A"/>
    <w:rsid w:val="007A1A71"/>
    <w:rsid w:val="007A2002"/>
    <w:rsid w:val="007A21E1"/>
    <w:rsid w:val="007A31D4"/>
    <w:rsid w:val="007A3B8E"/>
    <w:rsid w:val="007A3E80"/>
    <w:rsid w:val="007A49BF"/>
    <w:rsid w:val="007A6EC7"/>
    <w:rsid w:val="007A71D3"/>
    <w:rsid w:val="007A71DE"/>
    <w:rsid w:val="007A72E2"/>
    <w:rsid w:val="007A7DCB"/>
    <w:rsid w:val="007B2334"/>
    <w:rsid w:val="007B463D"/>
    <w:rsid w:val="007B55FE"/>
    <w:rsid w:val="007B61E8"/>
    <w:rsid w:val="007B7ACE"/>
    <w:rsid w:val="007C10AD"/>
    <w:rsid w:val="007C136B"/>
    <w:rsid w:val="007C13AB"/>
    <w:rsid w:val="007C1ABB"/>
    <w:rsid w:val="007C3BC9"/>
    <w:rsid w:val="007C4C17"/>
    <w:rsid w:val="007C58C9"/>
    <w:rsid w:val="007C59C5"/>
    <w:rsid w:val="007C5B6D"/>
    <w:rsid w:val="007C5D4D"/>
    <w:rsid w:val="007C6442"/>
    <w:rsid w:val="007C7416"/>
    <w:rsid w:val="007C74FB"/>
    <w:rsid w:val="007D1764"/>
    <w:rsid w:val="007D210D"/>
    <w:rsid w:val="007D5800"/>
    <w:rsid w:val="007D6512"/>
    <w:rsid w:val="007D6673"/>
    <w:rsid w:val="007D7D51"/>
    <w:rsid w:val="007E00D3"/>
    <w:rsid w:val="007E01D9"/>
    <w:rsid w:val="007E0955"/>
    <w:rsid w:val="007E0FC8"/>
    <w:rsid w:val="007E1AB0"/>
    <w:rsid w:val="007E2FD9"/>
    <w:rsid w:val="007E30E0"/>
    <w:rsid w:val="007E3C72"/>
    <w:rsid w:val="007E4646"/>
    <w:rsid w:val="007E501A"/>
    <w:rsid w:val="007E5A09"/>
    <w:rsid w:val="007E5D76"/>
    <w:rsid w:val="007E6236"/>
    <w:rsid w:val="007E66A6"/>
    <w:rsid w:val="007E69A2"/>
    <w:rsid w:val="007F04F7"/>
    <w:rsid w:val="007F0C5A"/>
    <w:rsid w:val="007F0D76"/>
    <w:rsid w:val="007F1D47"/>
    <w:rsid w:val="007F3295"/>
    <w:rsid w:val="007F35EB"/>
    <w:rsid w:val="007F3A03"/>
    <w:rsid w:val="007F4242"/>
    <w:rsid w:val="007F465B"/>
    <w:rsid w:val="007F4A45"/>
    <w:rsid w:val="007F4AD3"/>
    <w:rsid w:val="007F4BA1"/>
    <w:rsid w:val="007F4E5B"/>
    <w:rsid w:val="007F628D"/>
    <w:rsid w:val="007F7F35"/>
    <w:rsid w:val="008021D7"/>
    <w:rsid w:val="00802AAE"/>
    <w:rsid w:val="00802DD5"/>
    <w:rsid w:val="00803C96"/>
    <w:rsid w:val="008041EB"/>
    <w:rsid w:val="008043E6"/>
    <w:rsid w:val="00804CF6"/>
    <w:rsid w:val="00804D11"/>
    <w:rsid w:val="008064AE"/>
    <w:rsid w:val="00807650"/>
    <w:rsid w:val="008076C2"/>
    <w:rsid w:val="00807BF5"/>
    <w:rsid w:val="00810058"/>
    <w:rsid w:val="008102A5"/>
    <w:rsid w:val="008108B1"/>
    <w:rsid w:val="00810F56"/>
    <w:rsid w:val="008116F8"/>
    <w:rsid w:val="00811E83"/>
    <w:rsid w:val="008135B0"/>
    <w:rsid w:val="008140D3"/>
    <w:rsid w:val="008145CF"/>
    <w:rsid w:val="00815395"/>
    <w:rsid w:val="00820130"/>
    <w:rsid w:val="00821042"/>
    <w:rsid w:val="0082158B"/>
    <w:rsid w:val="0082292F"/>
    <w:rsid w:val="00822B12"/>
    <w:rsid w:val="008230B7"/>
    <w:rsid w:val="00823467"/>
    <w:rsid w:val="00824495"/>
    <w:rsid w:val="00824FC3"/>
    <w:rsid w:val="00825696"/>
    <w:rsid w:val="00825A44"/>
    <w:rsid w:val="0082635E"/>
    <w:rsid w:val="0082695F"/>
    <w:rsid w:val="00827BDB"/>
    <w:rsid w:val="00830759"/>
    <w:rsid w:val="00830EA2"/>
    <w:rsid w:val="00831FA9"/>
    <w:rsid w:val="008322CF"/>
    <w:rsid w:val="008329A1"/>
    <w:rsid w:val="008334C0"/>
    <w:rsid w:val="00835995"/>
    <w:rsid w:val="00836190"/>
    <w:rsid w:val="0083702A"/>
    <w:rsid w:val="00840857"/>
    <w:rsid w:val="00840D71"/>
    <w:rsid w:val="00841440"/>
    <w:rsid w:val="0084161B"/>
    <w:rsid w:val="0084179E"/>
    <w:rsid w:val="00842DB2"/>
    <w:rsid w:val="0084478E"/>
    <w:rsid w:val="0084518C"/>
    <w:rsid w:val="00845479"/>
    <w:rsid w:val="008456F2"/>
    <w:rsid w:val="008464B6"/>
    <w:rsid w:val="0084708F"/>
    <w:rsid w:val="00847271"/>
    <w:rsid w:val="008507E3"/>
    <w:rsid w:val="00851337"/>
    <w:rsid w:val="00851952"/>
    <w:rsid w:val="00851ABF"/>
    <w:rsid w:val="00851CBD"/>
    <w:rsid w:val="00852270"/>
    <w:rsid w:val="00852768"/>
    <w:rsid w:val="008528EA"/>
    <w:rsid w:val="0085567E"/>
    <w:rsid w:val="008561A6"/>
    <w:rsid w:val="00856FF8"/>
    <w:rsid w:val="008571C5"/>
    <w:rsid w:val="00860436"/>
    <w:rsid w:val="00860B9F"/>
    <w:rsid w:val="00861322"/>
    <w:rsid w:val="00861955"/>
    <w:rsid w:val="00861B78"/>
    <w:rsid w:val="00861C60"/>
    <w:rsid w:val="00861D70"/>
    <w:rsid w:val="00861E3E"/>
    <w:rsid w:val="0086292A"/>
    <w:rsid w:val="0086413C"/>
    <w:rsid w:val="00865458"/>
    <w:rsid w:val="0086597D"/>
    <w:rsid w:val="00865DC8"/>
    <w:rsid w:val="00866750"/>
    <w:rsid w:val="008675DE"/>
    <w:rsid w:val="0086787A"/>
    <w:rsid w:val="00870318"/>
    <w:rsid w:val="008705BC"/>
    <w:rsid w:val="00870711"/>
    <w:rsid w:val="008707FD"/>
    <w:rsid w:val="00870E05"/>
    <w:rsid w:val="00871A97"/>
    <w:rsid w:val="00871CE9"/>
    <w:rsid w:val="008741F4"/>
    <w:rsid w:val="00874518"/>
    <w:rsid w:val="008755A2"/>
    <w:rsid w:val="00875ADB"/>
    <w:rsid w:val="00875F81"/>
    <w:rsid w:val="0087753A"/>
    <w:rsid w:val="00877860"/>
    <w:rsid w:val="00877E58"/>
    <w:rsid w:val="008800F4"/>
    <w:rsid w:val="00880333"/>
    <w:rsid w:val="0088088A"/>
    <w:rsid w:val="00880E40"/>
    <w:rsid w:val="008814A4"/>
    <w:rsid w:val="00881709"/>
    <w:rsid w:val="00881B79"/>
    <w:rsid w:val="00885256"/>
    <w:rsid w:val="008862A5"/>
    <w:rsid w:val="008863F1"/>
    <w:rsid w:val="00887064"/>
    <w:rsid w:val="008879BF"/>
    <w:rsid w:val="008911BC"/>
    <w:rsid w:val="008921DD"/>
    <w:rsid w:val="00892C06"/>
    <w:rsid w:val="008937A4"/>
    <w:rsid w:val="008939E4"/>
    <w:rsid w:val="008940DC"/>
    <w:rsid w:val="00894BCC"/>
    <w:rsid w:val="00894C34"/>
    <w:rsid w:val="00896512"/>
    <w:rsid w:val="0089665E"/>
    <w:rsid w:val="0089697D"/>
    <w:rsid w:val="00897E56"/>
    <w:rsid w:val="008A1618"/>
    <w:rsid w:val="008A1A8F"/>
    <w:rsid w:val="008A1E4C"/>
    <w:rsid w:val="008A1F44"/>
    <w:rsid w:val="008A24D6"/>
    <w:rsid w:val="008A265F"/>
    <w:rsid w:val="008A2AE6"/>
    <w:rsid w:val="008A351C"/>
    <w:rsid w:val="008A42C7"/>
    <w:rsid w:val="008A45A6"/>
    <w:rsid w:val="008A4737"/>
    <w:rsid w:val="008A4E35"/>
    <w:rsid w:val="008A4E52"/>
    <w:rsid w:val="008A5010"/>
    <w:rsid w:val="008A5480"/>
    <w:rsid w:val="008A5AA1"/>
    <w:rsid w:val="008A719A"/>
    <w:rsid w:val="008B0C40"/>
    <w:rsid w:val="008B12AC"/>
    <w:rsid w:val="008B1528"/>
    <w:rsid w:val="008B1A1C"/>
    <w:rsid w:val="008B26FF"/>
    <w:rsid w:val="008B2E7D"/>
    <w:rsid w:val="008B423E"/>
    <w:rsid w:val="008B6766"/>
    <w:rsid w:val="008B7663"/>
    <w:rsid w:val="008B76A3"/>
    <w:rsid w:val="008C0619"/>
    <w:rsid w:val="008C10AF"/>
    <w:rsid w:val="008C1DA3"/>
    <w:rsid w:val="008C20D4"/>
    <w:rsid w:val="008C2909"/>
    <w:rsid w:val="008C2BBA"/>
    <w:rsid w:val="008C3094"/>
    <w:rsid w:val="008C41CC"/>
    <w:rsid w:val="008C50B3"/>
    <w:rsid w:val="008C5685"/>
    <w:rsid w:val="008C5EF5"/>
    <w:rsid w:val="008C5FEE"/>
    <w:rsid w:val="008C6239"/>
    <w:rsid w:val="008C7639"/>
    <w:rsid w:val="008C7917"/>
    <w:rsid w:val="008D17C4"/>
    <w:rsid w:val="008D3261"/>
    <w:rsid w:val="008D36CA"/>
    <w:rsid w:val="008D3713"/>
    <w:rsid w:val="008D4C38"/>
    <w:rsid w:val="008E1123"/>
    <w:rsid w:val="008E1C2F"/>
    <w:rsid w:val="008E23AF"/>
    <w:rsid w:val="008E26EB"/>
    <w:rsid w:val="008E2DDE"/>
    <w:rsid w:val="008E4336"/>
    <w:rsid w:val="008E46FF"/>
    <w:rsid w:val="008E49EB"/>
    <w:rsid w:val="008E5157"/>
    <w:rsid w:val="008E5813"/>
    <w:rsid w:val="008F0234"/>
    <w:rsid w:val="008F3CB3"/>
    <w:rsid w:val="008F42FC"/>
    <w:rsid w:val="008F432E"/>
    <w:rsid w:val="008F5042"/>
    <w:rsid w:val="00900297"/>
    <w:rsid w:val="009039CF"/>
    <w:rsid w:val="00904D8A"/>
    <w:rsid w:val="00905621"/>
    <w:rsid w:val="00906186"/>
    <w:rsid w:val="00906852"/>
    <w:rsid w:val="00906AC8"/>
    <w:rsid w:val="009103C7"/>
    <w:rsid w:val="009105F2"/>
    <w:rsid w:val="0091099A"/>
    <w:rsid w:val="00910AFC"/>
    <w:rsid w:val="009112D6"/>
    <w:rsid w:val="00911AE0"/>
    <w:rsid w:val="00912E54"/>
    <w:rsid w:val="009134C0"/>
    <w:rsid w:val="009149E5"/>
    <w:rsid w:val="00917537"/>
    <w:rsid w:val="0091771D"/>
    <w:rsid w:val="0091784A"/>
    <w:rsid w:val="00917CB6"/>
    <w:rsid w:val="0092110E"/>
    <w:rsid w:val="0092116A"/>
    <w:rsid w:val="00923A44"/>
    <w:rsid w:val="00923F13"/>
    <w:rsid w:val="009250ED"/>
    <w:rsid w:val="00925197"/>
    <w:rsid w:val="00925251"/>
    <w:rsid w:val="009271B7"/>
    <w:rsid w:val="00930B57"/>
    <w:rsid w:val="00931F2D"/>
    <w:rsid w:val="009322C1"/>
    <w:rsid w:val="00932505"/>
    <w:rsid w:val="00933D41"/>
    <w:rsid w:val="00934831"/>
    <w:rsid w:val="00934E66"/>
    <w:rsid w:val="00937E01"/>
    <w:rsid w:val="0094002F"/>
    <w:rsid w:val="00940FF9"/>
    <w:rsid w:val="00941729"/>
    <w:rsid w:val="00941ACF"/>
    <w:rsid w:val="00941E5E"/>
    <w:rsid w:val="00942934"/>
    <w:rsid w:val="00943FF6"/>
    <w:rsid w:val="0094480E"/>
    <w:rsid w:val="00945858"/>
    <w:rsid w:val="00946815"/>
    <w:rsid w:val="009470FB"/>
    <w:rsid w:val="009472C3"/>
    <w:rsid w:val="00947AED"/>
    <w:rsid w:val="009500A1"/>
    <w:rsid w:val="00950C6F"/>
    <w:rsid w:val="00951414"/>
    <w:rsid w:val="00953D6A"/>
    <w:rsid w:val="00953EBF"/>
    <w:rsid w:val="009566E6"/>
    <w:rsid w:val="00956886"/>
    <w:rsid w:val="00957942"/>
    <w:rsid w:val="009616F8"/>
    <w:rsid w:val="0096276F"/>
    <w:rsid w:val="0096295F"/>
    <w:rsid w:val="00962D86"/>
    <w:rsid w:val="00962F90"/>
    <w:rsid w:val="00964DD5"/>
    <w:rsid w:val="00965481"/>
    <w:rsid w:val="00965F20"/>
    <w:rsid w:val="00965F74"/>
    <w:rsid w:val="00967465"/>
    <w:rsid w:val="00970121"/>
    <w:rsid w:val="0097129B"/>
    <w:rsid w:val="0097182F"/>
    <w:rsid w:val="0097216E"/>
    <w:rsid w:val="00974315"/>
    <w:rsid w:val="0097494E"/>
    <w:rsid w:val="009760C6"/>
    <w:rsid w:val="00976571"/>
    <w:rsid w:val="009766FE"/>
    <w:rsid w:val="00977FC8"/>
    <w:rsid w:val="00981148"/>
    <w:rsid w:val="009816FE"/>
    <w:rsid w:val="009818FD"/>
    <w:rsid w:val="00983814"/>
    <w:rsid w:val="0098383D"/>
    <w:rsid w:val="00983BCF"/>
    <w:rsid w:val="00983EA2"/>
    <w:rsid w:val="00984B4E"/>
    <w:rsid w:val="00985A94"/>
    <w:rsid w:val="00985E63"/>
    <w:rsid w:val="0098620F"/>
    <w:rsid w:val="009863DC"/>
    <w:rsid w:val="0098793B"/>
    <w:rsid w:val="009905AD"/>
    <w:rsid w:val="00990CB9"/>
    <w:rsid w:val="0099108B"/>
    <w:rsid w:val="00991B60"/>
    <w:rsid w:val="00992481"/>
    <w:rsid w:val="00995AE1"/>
    <w:rsid w:val="00996BB1"/>
    <w:rsid w:val="00996F1F"/>
    <w:rsid w:val="00997F0A"/>
    <w:rsid w:val="009A0D75"/>
    <w:rsid w:val="009A0DCD"/>
    <w:rsid w:val="009A18DC"/>
    <w:rsid w:val="009A1BA7"/>
    <w:rsid w:val="009A1FDF"/>
    <w:rsid w:val="009A2BF0"/>
    <w:rsid w:val="009A368A"/>
    <w:rsid w:val="009A5342"/>
    <w:rsid w:val="009A62E7"/>
    <w:rsid w:val="009A7311"/>
    <w:rsid w:val="009B0EA3"/>
    <w:rsid w:val="009B1090"/>
    <w:rsid w:val="009B11C3"/>
    <w:rsid w:val="009B137C"/>
    <w:rsid w:val="009B18B0"/>
    <w:rsid w:val="009B2386"/>
    <w:rsid w:val="009B36ED"/>
    <w:rsid w:val="009B3F5A"/>
    <w:rsid w:val="009B4D9D"/>
    <w:rsid w:val="009B585F"/>
    <w:rsid w:val="009B643A"/>
    <w:rsid w:val="009B6E46"/>
    <w:rsid w:val="009C0381"/>
    <w:rsid w:val="009C068F"/>
    <w:rsid w:val="009C1832"/>
    <w:rsid w:val="009C208A"/>
    <w:rsid w:val="009C2B94"/>
    <w:rsid w:val="009C2D3C"/>
    <w:rsid w:val="009C3C08"/>
    <w:rsid w:val="009C44F5"/>
    <w:rsid w:val="009C4538"/>
    <w:rsid w:val="009C484A"/>
    <w:rsid w:val="009C599A"/>
    <w:rsid w:val="009C6156"/>
    <w:rsid w:val="009D26FE"/>
    <w:rsid w:val="009D2D63"/>
    <w:rsid w:val="009D2F06"/>
    <w:rsid w:val="009D358D"/>
    <w:rsid w:val="009D3902"/>
    <w:rsid w:val="009D3C93"/>
    <w:rsid w:val="009D3ED3"/>
    <w:rsid w:val="009D4CB2"/>
    <w:rsid w:val="009D5248"/>
    <w:rsid w:val="009D5362"/>
    <w:rsid w:val="009D586D"/>
    <w:rsid w:val="009D5D2D"/>
    <w:rsid w:val="009D622A"/>
    <w:rsid w:val="009D694A"/>
    <w:rsid w:val="009D6AC1"/>
    <w:rsid w:val="009D6DA1"/>
    <w:rsid w:val="009E0C16"/>
    <w:rsid w:val="009E302E"/>
    <w:rsid w:val="009E345A"/>
    <w:rsid w:val="009E40FD"/>
    <w:rsid w:val="009E49A8"/>
    <w:rsid w:val="009E4D44"/>
    <w:rsid w:val="009E518D"/>
    <w:rsid w:val="009E57D5"/>
    <w:rsid w:val="009F06AB"/>
    <w:rsid w:val="009F1D0A"/>
    <w:rsid w:val="009F2E79"/>
    <w:rsid w:val="009F355A"/>
    <w:rsid w:val="009F3A9F"/>
    <w:rsid w:val="009F5590"/>
    <w:rsid w:val="00A03ACE"/>
    <w:rsid w:val="00A045D8"/>
    <w:rsid w:val="00A0528B"/>
    <w:rsid w:val="00A05E7C"/>
    <w:rsid w:val="00A06284"/>
    <w:rsid w:val="00A06680"/>
    <w:rsid w:val="00A067CA"/>
    <w:rsid w:val="00A06A7F"/>
    <w:rsid w:val="00A07734"/>
    <w:rsid w:val="00A07948"/>
    <w:rsid w:val="00A107EA"/>
    <w:rsid w:val="00A10836"/>
    <w:rsid w:val="00A109E8"/>
    <w:rsid w:val="00A11D0A"/>
    <w:rsid w:val="00A126D2"/>
    <w:rsid w:val="00A14572"/>
    <w:rsid w:val="00A14DFC"/>
    <w:rsid w:val="00A15892"/>
    <w:rsid w:val="00A15E56"/>
    <w:rsid w:val="00A1691D"/>
    <w:rsid w:val="00A16DFA"/>
    <w:rsid w:val="00A170B9"/>
    <w:rsid w:val="00A17C56"/>
    <w:rsid w:val="00A20534"/>
    <w:rsid w:val="00A20862"/>
    <w:rsid w:val="00A23C63"/>
    <w:rsid w:val="00A246A2"/>
    <w:rsid w:val="00A261A7"/>
    <w:rsid w:val="00A26521"/>
    <w:rsid w:val="00A26CFD"/>
    <w:rsid w:val="00A2707B"/>
    <w:rsid w:val="00A27184"/>
    <w:rsid w:val="00A279EC"/>
    <w:rsid w:val="00A309F8"/>
    <w:rsid w:val="00A30D78"/>
    <w:rsid w:val="00A33177"/>
    <w:rsid w:val="00A336B6"/>
    <w:rsid w:val="00A33B41"/>
    <w:rsid w:val="00A33C21"/>
    <w:rsid w:val="00A3517B"/>
    <w:rsid w:val="00A351EA"/>
    <w:rsid w:val="00A35DD2"/>
    <w:rsid w:val="00A360BE"/>
    <w:rsid w:val="00A36979"/>
    <w:rsid w:val="00A373A4"/>
    <w:rsid w:val="00A40E6C"/>
    <w:rsid w:val="00A41EFF"/>
    <w:rsid w:val="00A43E69"/>
    <w:rsid w:val="00A445D1"/>
    <w:rsid w:val="00A4539E"/>
    <w:rsid w:val="00A454D3"/>
    <w:rsid w:val="00A45BC1"/>
    <w:rsid w:val="00A46737"/>
    <w:rsid w:val="00A50616"/>
    <w:rsid w:val="00A512B7"/>
    <w:rsid w:val="00A519A1"/>
    <w:rsid w:val="00A51D22"/>
    <w:rsid w:val="00A53071"/>
    <w:rsid w:val="00A54155"/>
    <w:rsid w:val="00A55E91"/>
    <w:rsid w:val="00A568D9"/>
    <w:rsid w:val="00A57510"/>
    <w:rsid w:val="00A57CAE"/>
    <w:rsid w:val="00A6041C"/>
    <w:rsid w:val="00A606CA"/>
    <w:rsid w:val="00A6132B"/>
    <w:rsid w:val="00A61339"/>
    <w:rsid w:val="00A61B47"/>
    <w:rsid w:val="00A61BAF"/>
    <w:rsid w:val="00A625DA"/>
    <w:rsid w:val="00A629E2"/>
    <w:rsid w:val="00A63C2A"/>
    <w:rsid w:val="00A65316"/>
    <w:rsid w:val="00A658D1"/>
    <w:rsid w:val="00A66304"/>
    <w:rsid w:val="00A66864"/>
    <w:rsid w:val="00A6723D"/>
    <w:rsid w:val="00A673DC"/>
    <w:rsid w:val="00A712AC"/>
    <w:rsid w:val="00A717B6"/>
    <w:rsid w:val="00A72085"/>
    <w:rsid w:val="00A7246C"/>
    <w:rsid w:val="00A72B7C"/>
    <w:rsid w:val="00A72EDC"/>
    <w:rsid w:val="00A73A1E"/>
    <w:rsid w:val="00A75862"/>
    <w:rsid w:val="00A76F10"/>
    <w:rsid w:val="00A77723"/>
    <w:rsid w:val="00A7790C"/>
    <w:rsid w:val="00A80C55"/>
    <w:rsid w:val="00A80EC5"/>
    <w:rsid w:val="00A817BE"/>
    <w:rsid w:val="00A8185C"/>
    <w:rsid w:val="00A81919"/>
    <w:rsid w:val="00A81B40"/>
    <w:rsid w:val="00A820AF"/>
    <w:rsid w:val="00A82288"/>
    <w:rsid w:val="00A8256B"/>
    <w:rsid w:val="00A8456D"/>
    <w:rsid w:val="00A8492D"/>
    <w:rsid w:val="00A84E13"/>
    <w:rsid w:val="00A851E6"/>
    <w:rsid w:val="00A8577B"/>
    <w:rsid w:val="00A85ABB"/>
    <w:rsid w:val="00A85EA5"/>
    <w:rsid w:val="00A868E1"/>
    <w:rsid w:val="00A8704F"/>
    <w:rsid w:val="00A8728E"/>
    <w:rsid w:val="00A90D7B"/>
    <w:rsid w:val="00A910A6"/>
    <w:rsid w:val="00A91352"/>
    <w:rsid w:val="00A92356"/>
    <w:rsid w:val="00A92AC8"/>
    <w:rsid w:val="00A94495"/>
    <w:rsid w:val="00A951E5"/>
    <w:rsid w:val="00A95B05"/>
    <w:rsid w:val="00A95EE6"/>
    <w:rsid w:val="00A9683D"/>
    <w:rsid w:val="00A96DAA"/>
    <w:rsid w:val="00A976FE"/>
    <w:rsid w:val="00AA04DD"/>
    <w:rsid w:val="00AA0998"/>
    <w:rsid w:val="00AA14E1"/>
    <w:rsid w:val="00AA3185"/>
    <w:rsid w:val="00AA3A0D"/>
    <w:rsid w:val="00AA51B2"/>
    <w:rsid w:val="00AA62A0"/>
    <w:rsid w:val="00AB0581"/>
    <w:rsid w:val="00AB18C2"/>
    <w:rsid w:val="00AB1C9A"/>
    <w:rsid w:val="00AB1FDB"/>
    <w:rsid w:val="00AB27A5"/>
    <w:rsid w:val="00AB28A5"/>
    <w:rsid w:val="00AB461D"/>
    <w:rsid w:val="00AB4C8B"/>
    <w:rsid w:val="00AB4D92"/>
    <w:rsid w:val="00AB5789"/>
    <w:rsid w:val="00AB5C78"/>
    <w:rsid w:val="00AC00DB"/>
    <w:rsid w:val="00AC0967"/>
    <w:rsid w:val="00AC0C3A"/>
    <w:rsid w:val="00AC106F"/>
    <w:rsid w:val="00AC23B0"/>
    <w:rsid w:val="00AC2EFC"/>
    <w:rsid w:val="00AC30D3"/>
    <w:rsid w:val="00AC4D31"/>
    <w:rsid w:val="00AC4D65"/>
    <w:rsid w:val="00AC5105"/>
    <w:rsid w:val="00AC79FB"/>
    <w:rsid w:val="00AC7BED"/>
    <w:rsid w:val="00AD0B46"/>
    <w:rsid w:val="00AD0BFA"/>
    <w:rsid w:val="00AD19D4"/>
    <w:rsid w:val="00AD3D45"/>
    <w:rsid w:val="00AD6D6C"/>
    <w:rsid w:val="00AD70F7"/>
    <w:rsid w:val="00AD711B"/>
    <w:rsid w:val="00AE0307"/>
    <w:rsid w:val="00AE0C7E"/>
    <w:rsid w:val="00AE0EFC"/>
    <w:rsid w:val="00AE1F3D"/>
    <w:rsid w:val="00AE3317"/>
    <w:rsid w:val="00AE4697"/>
    <w:rsid w:val="00AE5B96"/>
    <w:rsid w:val="00AE6340"/>
    <w:rsid w:val="00AE6B19"/>
    <w:rsid w:val="00AE7793"/>
    <w:rsid w:val="00AE7DCA"/>
    <w:rsid w:val="00AF1AAE"/>
    <w:rsid w:val="00AF2A6A"/>
    <w:rsid w:val="00AF61EC"/>
    <w:rsid w:val="00AF6446"/>
    <w:rsid w:val="00AF6650"/>
    <w:rsid w:val="00B0086D"/>
    <w:rsid w:val="00B00AE1"/>
    <w:rsid w:val="00B01452"/>
    <w:rsid w:val="00B0385A"/>
    <w:rsid w:val="00B04E14"/>
    <w:rsid w:val="00B0520C"/>
    <w:rsid w:val="00B053A9"/>
    <w:rsid w:val="00B0691B"/>
    <w:rsid w:val="00B07DAB"/>
    <w:rsid w:val="00B10157"/>
    <w:rsid w:val="00B10CEA"/>
    <w:rsid w:val="00B10EEA"/>
    <w:rsid w:val="00B117D7"/>
    <w:rsid w:val="00B11C74"/>
    <w:rsid w:val="00B11F35"/>
    <w:rsid w:val="00B131B5"/>
    <w:rsid w:val="00B13CBE"/>
    <w:rsid w:val="00B14493"/>
    <w:rsid w:val="00B14FDF"/>
    <w:rsid w:val="00B1647F"/>
    <w:rsid w:val="00B16DBD"/>
    <w:rsid w:val="00B202F0"/>
    <w:rsid w:val="00B20C84"/>
    <w:rsid w:val="00B25AC8"/>
    <w:rsid w:val="00B269B7"/>
    <w:rsid w:val="00B27665"/>
    <w:rsid w:val="00B30F88"/>
    <w:rsid w:val="00B3145D"/>
    <w:rsid w:val="00B316B3"/>
    <w:rsid w:val="00B31B29"/>
    <w:rsid w:val="00B338EA"/>
    <w:rsid w:val="00B3439E"/>
    <w:rsid w:val="00B3558E"/>
    <w:rsid w:val="00B4034E"/>
    <w:rsid w:val="00B41177"/>
    <w:rsid w:val="00B412FC"/>
    <w:rsid w:val="00B42E1C"/>
    <w:rsid w:val="00B4389A"/>
    <w:rsid w:val="00B43C62"/>
    <w:rsid w:val="00B440F7"/>
    <w:rsid w:val="00B440F9"/>
    <w:rsid w:val="00B44AE1"/>
    <w:rsid w:val="00B44F95"/>
    <w:rsid w:val="00B46F88"/>
    <w:rsid w:val="00B4720D"/>
    <w:rsid w:val="00B47212"/>
    <w:rsid w:val="00B47840"/>
    <w:rsid w:val="00B47AB3"/>
    <w:rsid w:val="00B502B5"/>
    <w:rsid w:val="00B50BF3"/>
    <w:rsid w:val="00B5140C"/>
    <w:rsid w:val="00B5155F"/>
    <w:rsid w:val="00B51FB1"/>
    <w:rsid w:val="00B530E4"/>
    <w:rsid w:val="00B5444E"/>
    <w:rsid w:val="00B54549"/>
    <w:rsid w:val="00B55573"/>
    <w:rsid w:val="00B56EA1"/>
    <w:rsid w:val="00B573B1"/>
    <w:rsid w:val="00B57513"/>
    <w:rsid w:val="00B6088D"/>
    <w:rsid w:val="00B62DEF"/>
    <w:rsid w:val="00B63193"/>
    <w:rsid w:val="00B63DDA"/>
    <w:rsid w:val="00B64936"/>
    <w:rsid w:val="00B665B9"/>
    <w:rsid w:val="00B723B0"/>
    <w:rsid w:val="00B73049"/>
    <w:rsid w:val="00B731A0"/>
    <w:rsid w:val="00B73998"/>
    <w:rsid w:val="00B73B7A"/>
    <w:rsid w:val="00B7415E"/>
    <w:rsid w:val="00B76AD0"/>
    <w:rsid w:val="00B76B5B"/>
    <w:rsid w:val="00B77CF7"/>
    <w:rsid w:val="00B80442"/>
    <w:rsid w:val="00B80FA3"/>
    <w:rsid w:val="00B814EF"/>
    <w:rsid w:val="00B8226B"/>
    <w:rsid w:val="00B8256C"/>
    <w:rsid w:val="00B831E5"/>
    <w:rsid w:val="00B8492B"/>
    <w:rsid w:val="00B86411"/>
    <w:rsid w:val="00B8786C"/>
    <w:rsid w:val="00B923F0"/>
    <w:rsid w:val="00B925FD"/>
    <w:rsid w:val="00B92A39"/>
    <w:rsid w:val="00B933EB"/>
    <w:rsid w:val="00B94409"/>
    <w:rsid w:val="00B9486A"/>
    <w:rsid w:val="00B948F1"/>
    <w:rsid w:val="00B954C9"/>
    <w:rsid w:val="00B95F88"/>
    <w:rsid w:val="00B9666B"/>
    <w:rsid w:val="00B96D19"/>
    <w:rsid w:val="00B97EA4"/>
    <w:rsid w:val="00BA0269"/>
    <w:rsid w:val="00BA29BB"/>
    <w:rsid w:val="00BA41AE"/>
    <w:rsid w:val="00BA4D59"/>
    <w:rsid w:val="00BA5974"/>
    <w:rsid w:val="00BA5E8E"/>
    <w:rsid w:val="00BA7613"/>
    <w:rsid w:val="00BA7650"/>
    <w:rsid w:val="00BA7799"/>
    <w:rsid w:val="00BA7C52"/>
    <w:rsid w:val="00BB01EF"/>
    <w:rsid w:val="00BB08E8"/>
    <w:rsid w:val="00BB0D23"/>
    <w:rsid w:val="00BB0EFB"/>
    <w:rsid w:val="00BB1293"/>
    <w:rsid w:val="00BB201F"/>
    <w:rsid w:val="00BB2D85"/>
    <w:rsid w:val="00BB31BA"/>
    <w:rsid w:val="00BB6EBB"/>
    <w:rsid w:val="00BB6FC8"/>
    <w:rsid w:val="00BC102E"/>
    <w:rsid w:val="00BC1765"/>
    <w:rsid w:val="00BC1AD3"/>
    <w:rsid w:val="00BC202D"/>
    <w:rsid w:val="00BC2889"/>
    <w:rsid w:val="00BC2E03"/>
    <w:rsid w:val="00BC3124"/>
    <w:rsid w:val="00BC46E9"/>
    <w:rsid w:val="00BC5191"/>
    <w:rsid w:val="00BC5464"/>
    <w:rsid w:val="00BC56A5"/>
    <w:rsid w:val="00BC65DB"/>
    <w:rsid w:val="00BC65F9"/>
    <w:rsid w:val="00BC6FCC"/>
    <w:rsid w:val="00BD0602"/>
    <w:rsid w:val="00BD0B43"/>
    <w:rsid w:val="00BD34EB"/>
    <w:rsid w:val="00BD44B0"/>
    <w:rsid w:val="00BD4791"/>
    <w:rsid w:val="00BD7B38"/>
    <w:rsid w:val="00BD7CF3"/>
    <w:rsid w:val="00BE0056"/>
    <w:rsid w:val="00BE118A"/>
    <w:rsid w:val="00BE137F"/>
    <w:rsid w:val="00BE1BEC"/>
    <w:rsid w:val="00BE225A"/>
    <w:rsid w:val="00BE2911"/>
    <w:rsid w:val="00BE2F43"/>
    <w:rsid w:val="00BE3ABD"/>
    <w:rsid w:val="00BE3B15"/>
    <w:rsid w:val="00BE3E34"/>
    <w:rsid w:val="00BE4C1F"/>
    <w:rsid w:val="00BE5000"/>
    <w:rsid w:val="00BE59CE"/>
    <w:rsid w:val="00BE5D85"/>
    <w:rsid w:val="00BE628D"/>
    <w:rsid w:val="00BE69C0"/>
    <w:rsid w:val="00BE6EB6"/>
    <w:rsid w:val="00BF16F4"/>
    <w:rsid w:val="00BF4407"/>
    <w:rsid w:val="00BF4858"/>
    <w:rsid w:val="00BF5267"/>
    <w:rsid w:val="00BF54FC"/>
    <w:rsid w:val="00BF59B7"/>
    <w:rsid w:val="00C00710"/>
    <w:rsid w:val="00C01DED"/>
    <w:rsid w:val="00C0270C"/>
    <w:rsid w:val="00C02D6A"/>
    <w:rsid w:val="00C03346"/>
    <w:rsid w:val="00C0431E"/>
    <w:rsid w:val="00C0438F"/>
    <w:rsid w:val="00C057CC"/>
    <w:rsid w:val="00C11E9F"/>
    <w:rsid w:val="00C12120"/>
    <w:rsid w:val="00C136F7"/>
    <w:rsid w:val="00C1394C"/>
    <w:rsid w:val="00C147D3"/>
    <w:rsid w:val="00C1499B"/>
    <w:rsid w:val="00C15008"/>
    <w:rsid w:val="00C158F6"/>
    <w:rsid w:val="00C15C3F"/>
    <w:rsid w:val="00C173C4"/>
    <w:rsid w:val="00C17AC3"/>
    <w:rsid w:val="00C2055E"/>
    <w:rsid w:val="00C20B87"/>
    <w:rsid w:val="00C20E1B"/>
    <w:rsid w:val="00C21B28"/>
    <w:rsid w:val="00C22376"/>
    <w:rsid w:val="00C224DF"/>
    <w:rsid w:val="00C22594"/>
    <w:rsid w:val="00C22813"/>
    <w:rsid w:val="00C228BA"/>
    <w:rsid w:val="00C22D44"/>
    <w:rsid w:val="00C23F3F"/>
    <w:rsid w:val="00C242BA"/>
    <w:rsid w:val="00C2533F"/>
    <w:rsid w:val="00C253FD"/>
    <w:rsid w:val="00C267D1"/>
    <w:rsid w:val="00C27122"/>
    <w:rsid w:val="00C302ED"/>
    <w:rsid w:val="00C30688"/>
    <w:rsid w:val="00C31600"/>
    <w:rsid w:val="00C3208D"/>
    <w:rsid w:val="00C3280B"/>
    <w:rsid w:val="00C33159"/>
    <w:rsid w:val="00C33E71"/>
    <w:rsid w:val="00C34005"/>
    <w:rsid w:val="00C342D4"/>
    <w:rsid w:val="00C353F6"/>
    <w:rsid w:val="00C35F55"/>
    <w:rsid w:val="00C36584"/>
    <w:rsid w:val="00C375D0"/>
    <w:rsid w:val="00C414EE"/>
    <w:rsid w:val="00C42A23"/>
    <w:rsid w:val="00C44EFF"/>
    <w:rsid w:val="00C454E2"/>
    <w:rsid w:val="00C5086B"/>
    <w:rsid w:val="00C50FD5"/>
    <w:rsid w:val="00C51067"/>
    <w:rsid w:val="00C5120A"/>
    <w:rsid w:val="00C512B7"/>
    <w:rsid w:val="00C52988"/>
    <w:rsid w:val="00C52F54"/>
    <w:rsid w:val="00C53F15"/>
    <w:rsid w:val="00C53FAD"/>
    <w:rsid w:val="00C553F7"/>
    <w:rsid w:val="00C5637E"/>
    <w:rsid w:val="00C575D0"/>
    <w:rsid w:val="00C57B44"/>
    <w:rsid w:val="00C60B3E"/>
    <w:rsid w:val="00C61D4A"/>
    <w:rsid w:val="00C625E8"/>
    <w:rsid w:val="00C6637E"/>
    <w:rsid w:val="00C7058E"/>
    <w:rsid w:val="00C70F10"/>
    <w:rsid w:val="00C71124"/>
    <w:rsid w:val="00C713C9"/>
    <w:rsid w:val="00C71581"/>
    <w:rsid w:val="00C71C3C"/>
    <w:rsid w:val="00C73313"/>
    <w:rsid w:val="00C74230"/>
    <w:rsid w:val="00C744CE"/>
    <w:rsid w:val="00C7507F"/>
    <w:rsid w:val="00C75F73"/>
    <w:rsid w:val="00C75FF5"/>
    <w:rsid w:val="00C760C1"/>
    <w:rsid w:val="00C761F2"/>
    <w:rsid w:val="00C768C3"/>
    <w:rsid w:val="00C7770B"/>
    <w:rsid w:val="00C77EF1"/>
    <w:rsid w:val="00C808FD"/>
    <w:rsid w:val="00C81A38"/>
    <w:rsid w:val="00C82752"/>
    <w:rsid w:val="00C83197"/>
    <w:rsid w:val="00C8498C"/>
    <w:rsid w:val="00C852B5"/>
    <w:rsid w:val="00C87A12"/>
    <w:rsid w:val="00C87F79"/>
    <w:rsid w:val="00C90E51"/>
    <w:rsid w:val="00C91102"/>
    <w:rsid w:val="00C91297"/>
    <w:rsid w:val="00C92318"/>
    <w:rsid w:val="00C93D91"/>
    <w:rsid w:val="00C955B2"/>
    <w:rsid w:val="00C95C3D"/>
    <w:rsid w:val="00C96AFA"/>
    <w:rsid w:val="00C97027"/>
    <w:rsid w:val="00C9767D"/>
    <w:rsid w:val="00C976D1"/>
    <w:rsid w:val="00CA007B"/>
    <w:rsid w:val="00CA2581"/>
    <w:rsid w:val="00CA26E4"/>
    <w:rsid w:val="00CA27E9"/>
    <w:rsid w:val="00CA3B32"/>
    <w:rsid w:val="00CA4136"/>
    <w:rsid w:val="00CA4977"/>
    <w:rsid w:val="00CA62E8"/>
    <w:rsid w:val="00CA7128"/>
    <w:rsid w:val="00CA7479"/>
    <w:rsid w:val="00CB12DE"/>
    <w:rsid w:val="00CB169A"/>
    <w:rsid w:val="00CB173C"/>
    <w:rsid w:val="00CB1C07"/>
    <w:rsid w:val="00CB1E21"/>
    <w:rsid w:val="00CB1E9B"/>
    <w:rsid w:val="00CB211B"/>
    <w:rsid w:val="00CB2573"/>
    <w:rsid w:val="00CB2D7D"/>
    <w:rsid w:val="00CB2E4E"/>
    <w:rsid w:val="00CB4F63"/>
    <w:rsid w:val="00CB696F"/>
    <w:rsid w:val="00CB6F1C"/>
    <w:rsid w:val="00CB7A60"/>
    <w:rsid w:val="00CC00A3"/>
    <w:rsid w:val="00CC0688"/>
    <w:rsid w:val="00CC0DB8"/>
    <w:rsid w:val="00CC0F7E"/>
    <w:rsid w:val="00CC1924"/>
    <w:rsid w:val="00CC1995"/>
    <w:rsid w:val="00CC25ED"/>
    <w:rsid w:val="00CC2D0E"/>
    <w:rsid w:val="00CC30FB"/>
    <w:rsid w:val="00CC3DCB"/>
    <w:rsid w:val="00CC483C"/>
    <w:rsid w:val="00CC4D45"/>
    <w:rsid w:val="00CC5075"/>
    <w:rsid w:val="00CC585F"/>
    <w:rsid w:val="00CC6C57"/>
    <w:rsid w:val="00CC7F3E"/>
    <w:rsid w:val="00CD10DA"/>
    <w:rsid w:val="00CD18E3"/>
    <w:rsid w:val="00CD2747"/>
    <w:rsid w:val="00CD39CF"/>
    <w:rsid w:val="00CD59FC"/>
    <w:rsid w:val="00CD7BDC"/>
    <w:rsid w:val="00CD7DED"/>
    <w:rsid w:val="00CE0C2E"/>
    <w:rsid w:val="00CE0E8D"/>
    <w:rsid w:val="00CE1131"/>
    <w:rsid w:val="00CE17DC"/>
    <w:rsid w:val="00CE29C7"/>
    <w:rsid w:val="00CE45AA"/>
    <w:rsid w:val="00CE54E4"/>
    <w:rsid w:val="00CE5933"/>
    <w:rsid w:val="00CE6031"/>
    <w:rsid w:val="00CE6752"/>
    <w:rsid w:val="00CE735E"/>
    <w:rsid w:val="00CE7CFB"/>
    <w:rsid w:val="00CF0BBB"/>
    <w:rsid w:val="00CF0CB2"/>
    <w:rsid w:val="00CF1F66"/>
    <w:rsid w:val="00CF3898"/>
    <w:rsid w:val="00CF394F"/>
    <w:rsid w:val="00CF4C0D"/>
    <w:rsid w:val="00CF551D"/>
    <w:rsid w:val="00CF6041"/>
    <w:rsid w:val="00CF6217"/>
    <w:rsid w:val="00CF7038"/>
    <w:rsid w:val="00CF7352"/>
    <w:rsid w:val="00D0066F"/>
    <w:rsid w:val="00D00ACE"/>
    <w:rsid w:val="00D012C8"/>
    <w:rsid w:val="00D01514"/>
    <w:rsid w:val="00D02BA8"/>
    <w:rsid w:val="00D030E4"/>
    <w:rsid w:val="00D0379C"/>
    <w:rsid w:val="00D040DC"/>
    <w:rsid w:val="00D0453B"/>
    <w:rsid w:val="00D04BB7"/>
    <w:rsid w:val="00D04F05"/>
    <w:rsid w:val="00D05AD2"/>
    <w:rsid w:val="00D10854"/>
    <w:rsid w:val="00D118B9"/>
    <w:rsid w:val="00D11B76"/>
    <w:rsid w:val="00D1203E"/>
    <w:rsid w:val="00D12122"/>
    <w:rsid w:val="00D1212F"/>
    <w:rsid w:val="00D128E6"/>
    <w:rsid w:val="00D12945"/>
    <w:rsid w:val="00D12BC4"/>
    <w:rsid w:val="00D154A9"/>
    <w:rsid w:val="00D158CB"/>
    <w:rsid w:val="00D16340"/>
    <w:rsid w:val="00D17C40"/>
    <w:rsid w:val="00D202A0"/>
    <w:rsid w:val="00D20E49"/>
    <w:rsid w:val="00D22BDA"/>
    <w:rsid w:val="00D23230"/>
    <w:rsid w:val="00D234D1"/>
    <w:rsid w:val="00D25163"/>
    <w:rsid w:val="00D264E9"/>
    <w:rsid w:val="00D266EF"/>
    <w:rsid w:val="00D2691E"/>
    <w:rsid w:val="00D3062D"/>
    <w:rsid w:val="00D308F1"/>
    <w:rsid w:val="00D3337A"/>
    <w:rsid w:val="00D33425"/>
    <w:rsid w:val="00D35DB6"/>
    <w:rsid w:val="00D35EB1"/>
    <w:rsid w:val="00D36345"/>
    <w:rsid w:val="00D36729"/>
    <w:rsid w:val="00D37608"/>
    <w:rsid w:val="00D40627"/>
    <w:rsid w:val="00D40749"/>
    <w:rsid w:val="00D40FD1"/>
    <w:rsid w:val="00D42C4F"/>
    <w:rsid w:val="00D43CD2"/>
    <w:rsid w:val="00D43FDE"/>
    <w:rsid w:val="00D44347"/>
    <w:rsid w:val="00D443E2"/>
    <w:rsid w:val="00D459CA"/>
    <w:rsid w:val="00D46969"/>
    <w:rsid w:val="00D503F7"/>
    <w:rsid w:val="00D5043E"/>
    <w:rsid w:val="00D50A90"/>
    <w:rsid w:val="00D510EA"/>
    <w:rsid w:val="00D517E4"/>
    <w:rsid w:val="00D52CA0"/>
    <w:rsid w:val="00D533E0"/>
    <w:rsid w:val="00D53E84"/>
    <w:rsid w:val="00D54232"/>
    <w:rsid w:val="00D545F9"/>
    <w:rsid w:val="00D54B0F"/>
    <w:rsid w:val="00D553B5"/>
    <w:rsid w:val="00D55EAD"/>
    <w:rsid w:val="00D5670E"/>
    <w:rsid w:val="00D56A9C"/>
    <w:rsid w:val="00D5741D"/>
    <w:rsid w:val="00D57432"/>
    <w:rsid w:val="00D626A1"/>
    <w:rsid w:val="00D638E2"/>
    <w:rsid w:val="00D63A1B"/>
    <w:rsid w:val="00D657B3"/>
    <w:rsid w:val="00D6621A"/>
    <w:rsid w:val="00D666B4"/>
    <w:rsid w:val="00D6694D"/>
    <w:rsid w:val="00D675EA"/>
    <w:rsid w:val="00D7157A"/>
    <w:rsid w:val="00D720AB"/>
    <w:rsid w:val="00D7251C"/>
    <w:rsid w:val="00D72675"/>
    <w:rsid w:val="00D73B96"/>
    <w:rsid w:val="00D75943"/>
    <w:rsid w:val="00D77487"/>
    <w:rsid w:val="00D77EEA"/>
    <w:rsid w:val="00D81AE7"/>
    <w:rsid w:val="00D821D8"/>
    <w:rsid w:val="00D8298F"/>
    <w:rsid w:val="00D82DB5"/>
    <w:rsid w:val="00D83D05"/>
    <w:rsid w:val="00D847ED"/>
    <w:rsid w:val="00D84955"/>
    <w:rsid w:val="00D85606"/>
    <w:rsid w:val="00D87309"/>
    <w:rsid w:val="00D8765E"/>
    <w:rsid w:val="00D90310"/>
    <w:rsid w:val="00D90553"/>
    <w:rsid w:val="00D911B9"/>
    <w:rsid w:val="00D91FE1"/>
    <w:rsid w:val="00D92B93"/>
    <w:rsid w:val="00D92E7B"/>
    <w:rsid w:val="00D94EB4"/>
    <w:rsid w:val="00D956A6"/>
    <w:rsid w:val="00D95A53"/>
    <w:rsid w:val="00D96AE8"/>
    <w:rsid w:val="00D97DAA"/>
    <w:rsid w:val="00DA0558"/>
    <w:rsid w:val="00DA12C8"/>
    <w:rsid w:val="00DA275D"/>
    <w:rsid w:val="00DA40B0"/>
    <w:rsid w:val="00DA454F"/>
    <w:rsid w:val="00DA5197"/>
    <w:rsid w:val="00DA638D"/>
    <w:rsid w:val="00DA7A71"/>
    <w:rsid w:val="00DB19F6"/>
    <w:rsid w:val="00DB26E8"/>
    <w:rsid w:val="00DB3E84"/>
    <w:rsid w:val="00DB439E"/>
    <w:rsid w:val="00DB4CC0"/>
    <w:rsid w:val="00DB5EF3"/>
    <w:rsid w:val="00DB6048"/>
    <w:rsid w:val="00DB6CBB"/>
    <w:rsid w:val="00DB74CF"/>
    <w:rsid w:val="00DC10F0"/>
    <w:rsid w:val="00DC1399"/>
    <w:rsid w:val="00DC13F9"/>
    <w:rsid w:val="00DC1CBB"/>
    <w:rsid w:val="00DC376A"/>
    <w:rsid w:val="00DC55C7"/>
    <w:rsid w:val="00DC6817"/>
    <w:rsid w:val="00DD10EC"/>
    <w:rsid w:val="00DD2934"/>
    <w:rsid w:val="00DD4390"/>
    <w:rsid w:val="00DD44C5"/>
    <w:rsid w:val="00DD79C4"/>
    <w:rsid w:val="00DD7A7D"/>
    <w:rsid w:val="00DE26CB"/>
    <w:rsid w:val="00DE3689"/>
    <w:rsid w:val="00DE375D"/>
    <w:rsid w:val="00DE3A42"/>
    <w:rsid w:val="00DE3B5A"/>
    <w:rsid w:val="00DE3F72"/>
    <w:rsid w:val="00DE5803"/>
    <w:rsid w:val="00DE6795"/>
    <w:rsid w:val="00DE6C94"/>
    <w:rsid w:val="00DE7FDC"/>
    <w:rsid w:val="00DF00BD"/>
    <w:rsid w:val="00DF07C9"/>
    <w:rsid w:val="00DF0DD2"/>
    <w:rsid w:val="00DF1C82"/>
    <w:rsid w:val="00DF2704"/>
    <w:rsid w:val="00DF2B4C"/>
    <w:rsid w:val="00DF3BC6"/>
    <w:rsid w:val="00DF3E9B"/>
    <w:rsid w:val="00E00D73"/>
    <w:rsid w:val="00E02BF2"/>
    <w:rsid w:val="00E035F1"/>
    <w:rsid w:val="00E04D99"/>
    <w:rsid w:val="00E05BEF"/>
    <w:rsid w:val="00E06012"/>
    <w:rsid w:val="00E10179"/>
    <w:rsid w:val="00E1040C"/>
    <w:rsid w:val="00E105D9"/>
    <w:rsid w:val="00E10856"/>
    <w:rsid w:val="00E10AA5"/>
    <w:rsid w:val="00E110DB"/>
    <w:rsid w:val="00E11980"/>
    <w:rsid w:val="00E11E45"/>
    <w:rsid w:val="00E12676"/>
    <w:rsid w:val="00E12E96"/>
    <w:rsid w:val="00E15851"/>
    <w:rsid w:val="00E15ED7"/>
    <w:rsid w:val="00E16699"/>
    <w:rsid w:val="00E169DF"/>
    <w:rsid w:val="00E17E0C"/>
    <w:rsid w:val="00E206C2"/>
    <w:rsid w:val="00E209A9"/>
    <w:rsid w:val="00E23515"/>
    <w:rsid w:val="00E23F91"/>
    <w:rsid w:val="00E25391"/>
    <w:rsid w:val="00E259B9"/>
    <w:rsid w:val="00E26424"/>
    <w:rsid w:val="00E26D10"/>
    <w:rsid w:val="00E2719A"/>
    <w:rsid w:val="00E272C3"/>
    <w:rsid w:val="00E273E7"/>
    <w:rsid w:val="00E2779B"/>
    <w:rsid w:val="00E27944"/>
    <w:rsid w:val="00E31302"/>
    <w:rsid w:val="00E31368"/>
    <w:rsid w:val="00E3141F"/>
    <w:rsid w:val="00E3180E"/>
    <w:rsid w:val="00E333E5"/>
    <w:rsid w:val="00E33F9B"/>
    <w:rsid w:val="00E34659"/>
    <w:rsid w:val="00E351C2"/>
    <w:rsid w:val="00E35848"/>
    <w:rsid w:val="00E36665"/>
    <w:rsid w:val="00E36839"/>
    <w:rsid w:val="00E36C1C"/>
    <w:rsid w:val="00E371A8"/>
    <w:rsid w:val="00E37D18"/>
    <w:rsid w:val="00E37E1E"/>
    <w:rsid w:val="00E4120A"/>
    <w:rsid w:val="00E41B34"/>
    <w:rsid w:val="00E41C2F"/>
    <w:rsid w:val="00E42871"/>
    <w:rsid w:val="00E43614"/>
    <w:rsid w:val="00E43B15"/>
    <w:rsid w:val="00E44300"/>
    <w:rsid w:val="00E45ACB"/>
    <w:rsid w:val="00E461C2"/>
    <w:rsid w:val="00E463B2"/>
    <w:rsid w:val="00E468D7"/>
    <w:rsid w:val="00E46A74"/>
    <w:rsid w:val="00E47D40"/>
    <w:rsid w:val="00E47EDA"/>
    <w:rsid w:val="00E50C08"/>
    <w:rsid w:val="00E50C2C"/>
    <w:rsid w:val="00E51486"/>
    <w:rsid w:val="00E514A7"/>
    <w:rsid w:val="00E5299E"/>
    <w:rsid w:val="00E53BC0"/>
    <w:rsid w:val="00E551DF"/>
    <w:rsid w:val="00E565C4"/>
    <w:rsid w:val="00E57391"/>
    <w:rsid w:val="00E60AE3"/>
    <w:rsid w:val="00E637CA"/>
    <w:rsid w:val="00E63F46"/>
    <w:rsid w:val="00E66B97"/>
    <w:rsid w:val="00E67469"/>
    <w:rsid w:val="00E7001A"/>
    <w:rsid w:val="00E72A2B"/>
    <w:rsid w:val="00E731DA"/>
    <w:rsid w:val="00E73F16"/>
    <w:rsid w:val="00E744BA"/>
    <w:rsid w:val="00E7493D"/>
    <w:rsid w:val="00E75553"/>
    <w:rsid w:val="00E75F68"/>
    <w:rsid w:val="00E7610C"/>
    <w:rsid w:val="00E767CA"/>
    <w:rsid w:val="00E775FE"/>
    <w:rsid w:val="00E77620"/>
    <w:rsid w:val="00E77E38"/>
    <w:rsid w:val="00E80F9F"/>
    <w:rsid w:val="00E82095"/>
    <w:rsid w:val="00E82812"/>
    <w:rsid w:val="00E83675"/>
    <w:rsid w:val="00E83FCD"/>
    <w:rsid w:val="00E84190"/>
    <w:rsid w:val="00E84882"/>
    <w:rsid w:val="00E849F8"/>
    <w:rsid w:val="00E85766"/>
    <w:rsid w:val="00E86C23"/>
    <w:rsid w:val="00E87F36"/>
    <w:rsid w:val="00E90BAC"/>
    <w:rsid w:val="00E90FFB"/>
    <w:rsid w:val="00E927DE"/>
    <w:rsid w:val="00E9361F"/>
    <w:rsid w:val="00E93747"/>
    <w:rsid w:val="00E93A4D"/>
    <w:rsid w:val="00E93B4B"/>
    <w:rsid w:val="00E94C21"/>
    <w:rsid w:val="00E95BF5"/>
    <w:rsid w:val="00E9684D"/>
    <w:rsid w:val="00E96CAA"/>
    <w:rsid w:val="00E9776F"/>
    <w:rsid w:val="00E97EC5"/>
    <w:rsid w:val="00EA02A5"/>
    <w:rsid w:val="00EA1027"/>
    <w:rsid w:val="00EA1A57"/>
    <w:rsid w:val="00EA1A67"/>
    <w:rsid w:val="00EA1D04"/>
    <w:rsid w:val="00EA3FDB"/>
    <w:rsid w:val="00EA5386"/>
    <w:rsid w:val="00EA5566"/>
    <w:rsid w:val="00EA6DDC"/>
    <w:rsid w:val="00EA7F3B"/>
    <w:rsid w:val="00EB02BC"/>
    <w:rsid w:val="00EB0FE0"/>
    <w:rsid w:val="00EB15E9"/>
    <w:rsid w:val="00EB1C0E"/>
    <w:rsid w:val="00EB3358"/>
    <w:rsid w:val="00EB6C5A"/>
    <w:rsid w:val="00EB6DF8"/>
    <w:rsid w:val="00EB753F"/>
    <w:rsid w:val="00EC0278"/>
    <w:rsid w:val="00EC0C93"/>
    <w:rsid w:val="00EC0E54"/>
    <w:rsid w:val="00EC1418"/>
    <w:rsid w:val="00EC16C5"/>
    <w:rsid w:val="00EC1B10"/>
    <w:rsid w:val="00EC1C85"/>
    <w:rsid w:val="00EC1FBF"/>
    <w:rsid w:val="00EC2317"/>
    <w:rsid w:val="00EC2B2A"/>
    <w:rsid w:val="00EC3246"/>
    <w:rsid w:val="00EC5149"/>
    <w:rsid w:val="00EC5238"/>
    <w:rsid w:val="00EC5FDE"/>
    <w:rsid w:val="00EC6654"/>
    <w:rsid w:val="00ED28AD"/>
    <w:rsid w:val="00ED374D"/>
    <w:rsid w:val="00ED3EA1"/>
    <w:rsid w:val="00ED4D00"/>
    <w:rsid w:val="00ED614B"/>
    <w:rsid w:val="00ED7023"/>
    <w:rsid w:val="00ED7F32"/>
    <w:rsid w:val="00EE077F"/>
    <w:rsid w:val="00EE0E19"/>
    <w:rsid w:val="00EE0E84"/>
    <w:rsid w:val="00EE3D2F"/>
    <w:rsid w:val="00EE481A"/>
    <w:rsid w:val="00EE4B73"/>
    <w:rsid w:val="00EE4F42"/>
    <w:rsid w:val="00EE586E"/>
    <w:rsid w:val="00EE5CC6"/>
    <w:rsid w:val="00EE62E4"/>
    <w:rsid w:val="00EE7F83"/>
    <w:rsid w:val="00EE7FEC"/>
    <w:rsid w:val="00EF1062"/>
    <w:rsid w:val="00EF11A2"/>
    <w:rsid w:val="00EF1CD6"/>
    <w:rsid w:val="00EF2539"/>
    <w:rsid w:val="00EF3198"/>
    <w:rsid w:val="00EF3FDF"/>
    <w:rsid w:val="00EF4675"/>
    <w:rsid w:val="00EF61F8"/>
    <w:rsid w:val="00EF6656"/>
    <w:rsid w:val="00EF705C"/>
    <w:rsid w:val="00EF73E8"/>
    <w:rsid w:val="00EF7C3F"/>
    <w:rsid w:val="00F000B5"/>
    <w:rsid w:val="00F002AC"/>
    <w:rsid w:val="00F00467"/>
    <w:rsid w:val="00F00560"/>
    <w:rsid w:val="00F00BD7"/>
    <w:rsid w:val="00F017D1"/>
    <w:rsid w:val="00F02308"/>
    <w:rsid w:val="00F0255D"/>
    <w:rsid w:val="00F03846"/>
    <w:rsid w:val="00F0430B"/>
    <w:rsid w:val="00F058AF"/>
    <w:rsid w:val="00F0616D"/>
    <w:rsid w:val="00F07E6F"/>
    <w:rsid w:val="00F10469"/>
    <w:rsid w:val="00F1100A"/>
    <w:rsid w:val="00F129C0"/>
    <w:rsid w:val="00F12E8F"/>
    <w:rsid w:val="00F12FB8"/>
    <w:rsid w:val="00F133E8"/>
    <w:rsid w:val="00F138DB"/>
    <w:rsid w:val="00F15CF8"/>
    <w:rsid w:val="00F1685B"/>
    <w:rsid w:val="00F17646"/>
    <w:rsid w:val="00F17758"/>
    <w:rsid w:val="00F203FF"/>
    <w:rsid w:val="00F21085"/>
    <w:rsid w:val="00F21B36"/>
    <w:rsid w:val="00F21D0B"/>
    <w:rsid w:val="00F21F1B"/>
    <w:rsid w:val="00F21F7F"/>
    <w:rsid w:val="00F22A8C"/>
    <w:rsid w:val="00F22BEF"/>
    <w:rsid w:val="00F234B1"/>
    <w:rsid w:val="00F236CD"/>
    <w:rsid w:val="00F25415"/>
    <w:rsid w:val="00F25F55"/>
    <w:rsid w:val="00F26B67"/>
    <w:rsid w:val="00F30F3E"/>
    <w:rsid w:val="00F31752"/>
    <w:rsid w:val="00F31F18"/>
    <w:rsid w:val="00F32DE5"/>
    <w:rsid w:val="00F32E6B"/>
    <w:rsid w:val="00F33627"/>
    <w:rsid w:val="00F33C79"/>
    <w:rsid w:val="00F33E4A"/>
    <w:rsid w:val="00F3403A"/>
    <w:rsid w:val="00F34057"/>
    <w:rsid w:val="00F346EF"/>
    <w:rsid w:val="00F3519A"/>
    <w:rsid w:val="00F35BD4"/>
    <w:rsid w:val="00F3617C"/>
    <w:rsid w:val="00F4064F"/>
    <w:rsid w:val="00F4182C"/>
    <w:rsid w:val="00F42305"/>
    <w:rsid w:val="00F43F61"/>
    <w:rsid w:val="00F441D0"/>
    <w:rsid w:val="00F444A8"/>
    <w:rsid w:val="00F447F5"/>
    <w:rsid w:val="00F460E1"/>
    <w:rsid w:val="00F47A5B"/>
    <w:rsid w:val="00F47DE6"/>
    <w:rsid w:val="00F5053F"/>
    <w:rsid w:val="00F51B09"/>
    <w:rsid w:val="00F53198"/>
    <w:rsid w:val="00F533C1"/>
    <w:rsid w:val="00F53A95"/>
    <w:rsid w:val="00F54185"/>
    <w:rsid w:val="00F565A3"/>
    <w:rsid w:val="00F60463"/>
    <w:rsid w:val="00F61F48"/>
    <w:rsid w:val="00F635C9"/>
    <w:rsid w:val="00F63F00"/>
    <w:rsid w:val="00F63FA4"/>
    <w:rsid w:val="00F64374"/>
    <w:rsid w:val="00F65A9A"/>
    <w:rsid w:val="00F65C69"/>
    <w:rsid w:val="00F66000"/>
    <w:rsid w:val="00F66369"/>
    <w:rsid w:val="00F66893"/>
    <w:rsid w:val="00F66A10"/>
    <w:rsid w:val="00F6711E"/>
    <w:rsid w:val="00F67314"/>
    <w:rsid w:val="00F701F4"/>
    <w:rsid w:val="00F708BA"/>
    <w:rsid w:val="00F70C3B"/>
    <w:rsid w:val="00F71995"/>
    <w:rsid w:val="00F71A25"/>
    <w:rsid w:val="00F71B27"/>
    <w:rsid w:val="00F71F1F"/>
    <w:rsid w:val="00F72B53"/>
    <w:rsid w:val="00F72C22"/>
    <w:rsid w:val="00F73137"/>
    <w:rsid w:val="00F746EC"/>
    <w:rsid w:val="00F74DCC"/>
    <w:rsid w:val="00F75111"/>
    <w:rsid w:val="00F75641"/>
    <w:rsid w:val="00F76527"/>
    <w:rsid w:val="00F80326"/>
    <w:rsid w:val="00F809EF"/>
    <w:rsid w:val="00F818D0"/>
    <w:rsid w:val="00F821CF"/>
    <w:rsid w:val="00F829CF"/>
    <w:rsid w:val="00F830CF"/>
    <w:rsid w:val="00F84BC0"/>
    <w:rsid w:val="00F84BEA"/>
    <w:rsid w:val="00F8547D"/>
    <w:rsid w:val="00F855B1"/>
    <w:rsid w:val="00F85B13"/>
    <w:rsid w:val="00F9140B"/>
    <w:rsid w:val="00F91BCD"/>
    <w:rsid w:val="00F91F89"/>
    <w:rsid w:val="00F93B16"/>
    <w:rsid w:val="00F94044"/>
    <w:rsid w:val="00F9492A"/>
    <w:rsid w:val="00F94B9C"/>
    <w:rsid w:val="00F959E4"/>
    <w:rsid w:val="00F96060"/>
    <w:rsid w:val="00FA05CB"/>
    <w:rsid w:val="00FA0909"/>
    <w:rsid w:val="00FA098B"/>
    <w:rsid w:val="00FA322E"/>
    <w:rsid w:val="00FA4E46"/>
    <w:rsid w:val="00FA50A6"/>
    <w:rsid w:val="00FA5C2C"/>
    <w:rsid w:val="00FA6074"/>
    <w:rsid w:val="00FA6C43"/>
    <w:rsid w:val="00FB0255"/>
    <w:rsid w:val="00FB0CD7"/>
    <w:rsid w:val="00FB151B"/>
    <w:rsid w:val="00FB1B70"/>
    <w:rsid w:val="00FB21E8"/>
    <w:rsid w:val="00FB2650"/>
    <w:rsid w:val="00FB3490"/>
    <w:rsid w:val="00FB50A4"/>
    <w:rsid w:val="00FB52B3"/>
    <w:rsid w:val="00FB5627"/>
    <w:rsid w:val="00FB5E98"/>
    <w:rsid w:val="00FB6527"/>
    <w:rsid w:val="00FB67C3"/>
    <w:rsid w:val="00FB6C04"/>
    <w:rsid w:val="00FB6C76"/>
    <w:rsid w:val="00FB6DC6"/>
    <w:rsid w:val="00FB77B8"/>
    <w:rsid w:val="00FB7AAD"/>
    <w:rsid w:val="00FB7CEE"/>
    <w:rsid w:val="00FC181F"/>
    <w:rsid w:val="00FC1BD8"/>
    <w:rsid w:val="00FC1DC9"/>
    <w:rsid w:val="00FC1E24"/>
    <w:rsid w:val="00FC35FA"/>
    <w:rsid w:val="00FC4ADE"/>
    <w:rsid w:val="00FC5200"/>
    <w:rsid w:val="00FC5598"/>
    <w:rsid w:val="00FC55DE"/>
    <w:rsid w:val="00FC6311"/>
    <w:rsid w:val="00FC708D"/>
    <w:rsid w:val="00FD036B"/>
    <w:rsid w:val="00FD04A5"/>
    <w:rsid w:val="00FD1A1C"/>
    <w:rsid w:val="00FD2CCD"/>
    <w:rsid w:val="00FD2D07"/>
    <w:rsid w:val="00FD30D9"/>
    <w:rsid w:val="00FD368D"/>
    <w:rsid w:val="00FD39CC"/>
    <w:rsid w:val="00FD4752"/>
    <w:rsid w:val="00FD4D41"/>
    <w:rsid w:val="00FD6281"/>
    <w:rsid w:val="00FD7214"/>
    <w:rsid w:val="00FD7A8D"/>
    <w:rsid w:val="00FE097A"/>
    <w:rsid w:val="00FE106B"/>
    <w:rsid w:val="00FE1D5E"/>
    <w:rsid w:val="00FE1E33"/>
    <w:rsid w:val="00FE25F3"/>
    <w:rsid w:val="00FE2E28"/>
    <w:rsid w:val="00FE3EF0"/>
    <w:rsid w:val="00FE4E26"/>
    <w:rsid w:val="00FE4E7A"/>
    <w:rsid w:val="00FE4F5B"/>
    <w:rsid w:val="00FE51BC"/>
    <w:rsid w:val="00FE5D37"/>
    <w:rsid w:val="00FE6948"/>
    <w:rsid w:val="00FE6FD2"/>
    <w:rsid w:val="00FE7931"/>
    <w:rsid w:val="00FF062B"/>
    <w:rsid w:val="00FF06DB"/>
    <w:rsid w:val="00FF1AA7"/>
    <w:rsid w:val="00FF21E7"/>
    <w:rsid w:val="00FF2D43"/>
    <w:rsid w:val="00FF511A"/>
    <w:rsid w:val="00FF6B70"/>
    <w:rsid w:val="00FF7D6A"/>
    <w:rsid w:val="0100FDC6"/>
    <w:rsid w:val="01BEA5CB"/>
    <w:rsid w:val="026CB997"/>
    <w:rsid w:val="04A29311"/>
    <w:rsid w:val="04B68FCD"/>
    <w:rsid w:val="051C4998"/>
    <w:rsid w:val="058FB90C"/>
    <w:rsid w:val="06F67EF5"/>
    <w:rsid w:val="082516AD"/>
    <w:rsid w:val="0A30E6B4"/>
    <w:rsid w:val="0AF8AC38"/>
    <w:rsid w:val="0C947C99"/>
    <w:rsid w:val="148D33A9"/>
    <w:rsid w:val="149F8E7E"/>
    <w:rsid w:val="182EE311"/>
    <w:rsid w:val="19BF352D"/>
    <w:rsid w:val="1E23DB39"/>
    <w:rsid w:val="1E4E5E4A"/>
    <w:rsid w:val="1F7D8E92"/>
    <w:rsid w:val="219CA7A8"/>
    <w:rsid w:val="229D017A"/>
    <w:rsid w:val="2321CF6D"/>
    <w:rsid w:val="243CDF73"/>
    <w:rsid w:val="25880C13"/>
    <w:rsid w:val="25F3EC7C"/>
    <w:rsid w:val="262FEB1D"/>
    <w:rsid w:val="29530F23"/>
    <w:rsid w:val="2CC8B1B3"/>
    <w:rsid w:val="305F9AFA"/>
    <w:rsid w:val="30A45771"/>
    <w:rsid w:val="31480944"/>
    <w:rsid w:val="31629E70"/>
    <w:rsid w:val="3458C87A"/>
    <w:rsid w:val="35D49C3A"/>
    <w:rsid w:val="36263ADB"/>
    <w:rsid w:val="389F8527"/>
    <w:rsid w:val="39526980"/>
    <w:rsid w:val="3AA4723F"/>
    <w:rsid w:val="3D7E54AB"/>
    <w:rsid w:val="3F71CE48"/>
    <w:rsid w:val="4076ABF2"/>
    <w:rsid w:val="49194413"/>
    <w:rsid w:val="4A2C969D"/>
    <w:rsid w:val="4B7DC868"/>
    <w:rsid w:val="4D051FFE"/>
    <w:rsid w:val="4D27866F"/>
    <w:rsid w:val="4F8CD911"/>
    <w:rsid w:val="57A1DA1A"/>
    <w:rsid w:val="5B73A7D4"/>
    <w:rsid w:val="5C218AD8"/>
    <w:rsid w:val="5D2481DC"/>
    <w:rsid w:val="5FE7F510"/>
    <w:rsid w:val="60B7B5F5"/>
    <w:rsid w:val="62762B5C"/>
    <w:rsid w:val="6353A70F"/>
    <w:rsid w:val="651D0970"/>
    <w:rsid w:val="652E52AA"/>
    <w:rsid w:val="6628067C"/>
    <w:rsid w:val="66CD23AF"/>
    <w:rsid w:val="6728CF45"/>
    <w:rsid w:val="6768D82F"/>
    <w:rsid w:val="68E381BB"/>
    <w:rsid w:val="6EDE638D"/>
    <w:rsid w:val="7143B62F"/>
    <w:rsid w:val="71644CBC"/>
    <w:rsid w:val="7214EA6F"/>
    <w:rsid w:val="7275C0CF"/>
    <w:rsid w:val="72ADAD09"/>
    <w:rsid w:val="7325AEE0"/>
    <w:rsid w:val="7328D34C"/>
    <w:rsid w:val="73F5E0EC"/>
    <w:rsid w:val="75733CC4"/>
    <w:rsid w:val="7751A898"/>
    <w:rsid w:val="7A16C504"/>
    <w:rsid w:val="7CF209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DD225"/>
  <w15:docId w15:val="{4F741B92-90DF-4300-915D-75023112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locked="1"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A42C7"/>
    <w:pPr>
      <w:spacing w:after="227" w:line="260" w:lineRule="exact"/>
    </w:pPr>
    <w:rPr>
      <w:rFonts w:ascii="Calibri" w:hAnsi="Calibri"/>
      <w:color w:val="002677"/>
      <w:spacing w:val="-4"/>
      <w:sz w:val="22"/>
      <w:szCs w:val="24"/>
      <w:lang w:val="pl-PL"/>
    </w:rPr>
  </w:style>
  <w:style w:type="paragraph" w:styleId="Nagwek1">
    <w:name w:val="heading 1"/>
    <w:basedOn w:val="Normalny"/>
    <w:next w:val="Normalny"/>
    <w:link w:val="Nagwek1Znak"/>
    <w:uiPriority w:val="9"/>
    <w:qFormat/>
    <w:rsid w:val="00C96AFA"/>
    <w:pPr>
      <w:keepNext/>
      <w:spacing w:after="0"/>
      <w:outlineLvl w:val="0"/>
    </w:pPr>
    <w:rPr>
      <w:b/>
      <w:sz w:val="24"/>
    </w:rPr>
  </w:style>
  <w:style w:type="paragraph" w:styleId="Nagwek2">
    <w:name w:val="heading 2"/>
    <w:basedOn w:val="Nagwek1"/>
    <w:next w:val="Normalny"/>
    <w:qFormat/>
    <w:rsid w:val="00C96AFA"/>
    <w:pPr>
      <w:tabs>
        <w:tab w:val="left" w:pos="0"/>
      </w:tabs>
      <w:outlineLvl w:val="1"/>
    </w:pPr>
    <w:rPr>
      <w:sz w:val="22"/>
      <w:szCs w:val="16"/>
    </w:rPr>
  </w:style>
  <w:style w:type="paragraph" w:styleId="Nagwek3">
    <w:name w:val="heading 3"/>
    <w:basedOn w:val="Nagwek2"/>
    <w:next w:val="Normalny"/>
    <w:qFormat/>
    <w:rsid w:val="00537B1A"/>
    <w:pPr>
      <w:outlineLvl w:val="2"/>
    </w:pPr>
    <w:rPr>
      <w:i/>
    </w:rPr>
  </w:style>
  <w:style w:type="paragraph" w:styleId="Nagwek4">
    <w:name w:val="heading 4"/>
    <w:basedOn w:val="Normalny"/>
    <w:next w:val="Normalny"/>
    <w:link w:val="Nagwek4Znak"/>
    <w:qFormat/>
    <w:rsid w:val="001B2634"/>
    <w:pPr>
      <w:keepNext/>
      <w:keepLines/>
      <w:spacing w:before="100" w:after="0"/>
      <w:outlineLvl w:val="3"/>
    </w:pPr>
    <w:rPr>
      <w:bCs/>
      <w:i/>
      <w:iCs/>
      <w:color w:val="000000"/>
    </w:rPr>
  </w:style>
  <w:style w:type="paragraph" w:styleId="Nagwek5">
    <w:name w:val="heading 5"/>
    <w:basedOn w:val="Normalny"/>
    <w:next w:val="Normalny"/>
    <w:qFormat/>
    <w:rsid w:val="001B2634"/>
    <w:pPr>
      <w:spacing w:before="100" w:after="0"/>
      <w:outlineLvl w:val="4"/>
    </w:pPr>
    <w:rPr>
      <w:bCs/>
      <w:iCs/>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67281"/>
    <w:pPr>
      <w:tabs>
        <w:tab w:val="center" w:pos="4153"/>
        <w:tab w:val="right" w:pos="8306"/>
      </w:tabs>
      <w:spacing w:after="0"/>
    </w:pPr>
    <w:rPr>
      <w:spacing w:val="0"/>
    </w:rPr>
  </w:style>
  <w:style w:type="character" w:customStyle="1" w:styleId="StopkaZnak">
    <w:name w:val="Stopka Znak"/>
    <w:link w:val="Stopka"/>
    <w:uiPriority w:val="99"/>
    <w:rsid w:val="00527504"/>
    <w:rPr>
      <w:rFonts w:ascii="Calibri" w:hAnsi="Calibri"/>
      <w:color w:val="002677"/>
      <w:spacing w:val="-4"/>
      <w:sz w:val="16"/>
      <w:szCs w:val="24"/>
    </w:rPr>
  </w:style>
  <w:style w:type="paragraph" w:customStyle="1" w:styleId="Heading1NoSpace">
    <w:name w:val="Heading 1 NoSpace"/>
    <w:basedOn w:val="Nagwek1"/>
    <w:rsid w:val="00537B1A"/>
    <w:rPr>
      <w:bCs/>
      <w:szCs w:val="20"/>
    </w:rPr>
  </w:style>
  <w:style w:type="character" w:customStyle="1" w:styleId="Bold">
    <w:name w:val="Bold"/>
    <w:rsid w:val="00144294"/>
    <w:rPr>
      <w:rFonts w:ascii="Calibri" w:hAnsi="Calibri"/>
      <w:b/>
    </w:rPr>
  </w:style>
  <w:style w:type="numbering" w:customStyle="1" w:styleId="BulletedList">
    <w:name w:val="Bulleted List"/>
    <w:basedOn w:val="Bezlisty"/>
    <w:locked/>
    <w:rsid w:val="00296D2C"/>
    <w:pPr>
      <w:numPr>
        <w:numId w:val="1"/>
      </w:numPr>
    </w:pPr>
  </w:style>
  <w:style w:type="paragraph" w:styleId="Stopka">
    <w:name w:val="footer"/>
    <w:basedOn w:val="Normalny"/>
    <w:link w:val="StopkaZnak"/>
    <w:uiPriority w:val="99"/>
    <w:rsid w:val="00527504"/>
    <w:pPr>
      <w:tabs>
        <w:tab w:val="right" w:pos="8505"/>
      </w:tabs>
      <w:spacing w:after="0" w:line="180" w:lineRule="exact"/>
    </w:pPr>
    <w:rPr>
      <w:sz w:val="16"/>
    </w:rPr>
  </w:style>
  <w:style w:type="paragraph" w:customStyle="1" w:styleId="Footnotes">
    <w:name w:val="Footnotes"/>
    <w:basedOn w:val="Normalny"/>
    <w:rsid w:val="00082242"/>
    <w:pPr>
      <w:spacing w:before="80" w:after="80" w:line="180" w:lineRule="exact"/>
      <w:ind w:left="227" w:hanging="227"/>
    </w:pPr>
    <w:rPr>
      <w:sz w:val="16"/>
      <w:szCs w:val="20"/>
    </w:rPr>
  </w:style>
  <w:style w:type="character" w:customStyle="1" w:styleId="TabletextChar">
    <w:name w:val="Tabletext Char"/>
    <w:link w:val="Tabletext"/>
    <w:rsid w:val="00AB461D"/>
    <w:rPr>
      <w:rFonts w:ascii="Gotham Rounded Book" w:hAnsi="Gotham Rounded Book"/>
      <w:color w:val="000000"/>
      <w:sz w:val="16"/>
    </w:rPr>
  </w:style>
  <w:style w:type="paragraph" w:customStyle="1" w:styleId="TabletextBold">
    <w:name w:val="Tabletext Bold"/>
    <w:basedOn w:val="Tabletext"/>
    <w:link w:val="TabletextBoldCharChar"/>
    <w:rsid w:val="001B2634"/>
    <w:rPr>
      <w:b/>
      <w:bCs/>
    </w:rPr>
  </w:style>
  <w:style w:type="character" w:customStyle="1" w:styleId="Italics">
    <w:name w:val="Italics"/>
    <w:rsid w:val="00296D2C"/>
    <w:rPr>
      <w:i/>
    </w:rPr>
  </w:style>
  <w:style w:type="paragraph" w:customStyle="1" w:styleId="Tabletext">
    <w:name w:val="Tabletext"/>
    <w:basedOn w:val="Normalny"/>
    <w:link w:val="TabletextChar"/>
    <w:rsid w:val="00AB461D"/>
    <w:pPr>
      <w:spacing w:before="40" w:after="20"/>
      <w:ind w:right="57"/>
    </w:pPr>
    <w:rPr>
      <w:color w:val="000000"/>
      <w:szCs w:val="20"/>
    </w:rPr>
  </w:style>
  <w:style w:type="character" w:customStyle="1" w:styleId="TabletextBoldCharChar">
    <w:name w:val="Tabletext Bold Char Char"/>
    <w:link w:val="TabletextBold"/>
    <w:rsid w:val="001B2634"/>
    <w:rPr>
      <w:rFonts w:ascii="Calibri" w:hAnsi="Calibri"/>
      <w:b/>
      <w:bCs/>
      <w:color w:val="000000"/>
      <w:spacing w:val="-4"/>
      <w:sz w:val="16"/>
    </w:rPr>
  </w:style>
  <w:style w:type="character" w:styleId="Numerstrony">
    <w:name w:val="page number"/>
    <w:basedOn w:val="Domylnaczcionkaakapitu"/>
    <w:rsid w:val="00296D2C"/>
  </w:style>
  <w:style w:type="character" w:customStyle="1" w:styleId="Nagwek1Znak">
    <w:name w:val="Nagłówek 1 Znak"/>
    <w:link w:val="Nagwek1"/>
    <w:uiPriority w:val="9"/>
    <w:rsid w:val="00C96AFA"/>
    <w:rPr>
      <w:rFonts w:ascii="Calibri" w:hAnsi="Calibri"/>
      <w:b/>
      <w:color w:val="002677"/>
      <w:spacing w:val="-4"/>
      <w:sz w:val="24"/>
      <w:szCs w:val="24"/>
    </w:rPr>
  </w:style>
  <w:style w:type="character" w:customStyle="1" w:styleId="NagwekZnak">
    <w:name w:val="Nagłówek Znak"/>
    <w:link w:val="Nagwek"/>
    <w:rsid w:val="00667281"/>
    <w:rPr>
      <w:rFonts w:ascii="Arial" w:hAnsi="Arial"/>
      <w:sz w:val="16"/>
      <w:szCs w:val="24"/>
    </w:rPr>
  </w:style>
  <w:style w:type="table" w:styleId="Tabela-Siatka">
    <w:name w:val="Table Grid"/>
    <w:basedOn w:val="Standardowy"/>
    <w:rsid w:val="00DC6817"/>
    <w:pPr>
      <w:spacing w:after="120" w:line="240" w:lineRule="exact"/>
    </w:pPr>
    <w:tblPr>
      <w:tblCellMar>
        <w:left w:w="0" w:type="dxa"/>
        <w:right w:w="0" w:type="dxa"/>
      </w:tblCellMar>
    </w:tblPr>
    <w:tcPr>
      <w:vAlign w:val="bottom"/>
    </w:tcPr>
  </w:style>
  <w:style w:type="paragraph" w:customStyle="1" w:styleId="FootnotesNumberedList">
    <w:name w:val="Footnotes Numbered List"/>
    <w:basedOn w:val="FootnotesNoIndent"/>
    <w:qFormat/>
    <w:rsid w:val="00082242"/>
    <w:pPr>
      <w:numPr>
        <w:numId w:val="8"/>
      </w:numPr>
      <w:tabs>
        <w:tab w:val="left" w:pos="227"/>
      </w:tabs>
      <w:ind w:left="284" w:hanging="284"/>
    </w:pPr>
  </w:style>
  <w:style w:type="paragraph" w:customStyle="1" w:styleId="NoSpace">
    <w:name w:val="NoSpace"/>
    <w:basedOn w:val="TabletextBold"/>
    <w:locked/>
    <w:rsid w:val="00032D79"/>
    <w:pPr>
      <w:spacing w:before="0" w:after="0" w:line="14" w:lineRule="exact"/>
    </w:pPr>
    <w:rPr>
      <w:rFonts w:ascii="Akzidenz Grotesk BE" w:hAnsi="Akzidenz Grotesk BE"/>
      <w:b w:val="0"/>
    </w:rPr>
  </w:style>
  <w:style w:type="paragraph" w:customStyle="1" w:styleId="Lists">
    <w:name w:val="Lists"/>
    <w:basedOn w:val="Normalny"/>
    <w:rsid w:val="00DC6817"/>
    <w:pPr>
      <w:numPr>
        <w:numId w:val="7"/>
      </w:numPr>
      <w:spacing w:before="100"/>
    </w:pPr>
    <w:rPr>
      <w:spacing w:val="0"/>
    </w:rPr>
  </w:style>
  <w:style w:type="paragraph" w:customStyle="1" w:styleId="FootnotesNoIndent">
    <w:name w:val="Footnotes NoIndent"/>
    <w:basedOn w:val="Footnotes"/>
    <w:rsid w:val="00BB0D23"/>
    <w:pPr>
      <w:ind w:left="0" w:firstLine="0"/>
    </w:pPr>
  </w:style>
  <w:style w:type="paragraph" w:customStyle="1" w:styleId="TableFigures">
    <w:name w:val="TableFigures"/>
    <w:basedOn w:val="Tabletext"/>
    <w:rsid w:val="00DC6817"/>
    <w:pPr>
      <w:ind w:right="68"/>
      <w:jc w:val="right"/>
    </w:pPr>
  </w:style>
  <w:style w:type="paragraph" w:customStyle="1" w:styleId="TableFiguresBold">
    <w:name w:val="TableFigures Bold"/>
    <w:basedOn w:val="TableFigures"/>
    <w:rsid w:val="001B2634"/>
    <w:rPr>
      <w:b/>
      <w:bCs/>
    </w:rPr>
  </w:style>
  <w:style w:type="paragraph" w:customStyle="1" w:styleId="NormalSpaceBefore">
    <w:name w:val="Normal SpaceBefore"/>
    <w:basedOn w:val="Normalny"/>
    <w:rsid w:val="00082242"/>
    <w:pPr>
      <w:spacing w:before="227"/>
    </w:pPr>
    <w:rPr>
      <w:szCs w:val="20"/>
    </w:rPr>
  </w:style>
  <w:style w:type="paragraph" w:customStyle="1" w:styleId="PageSubTitle">
    <w:name w:val="PageSubTitle"/>
    <w:basedOn w:val="Normalny"/>
    <w:rsid w:val="001B2634"/>
    <w:pPr>
      <w:spacing w:line="240" w:lineRule="exact"/>
    </w:pPr>
    <w:rPr>
      <w:spacing w:val="0"/>
      <w:sz w:val="20"/>
    </w:rPr>
  </w:style>
  <w:style w:type="character" w:styleId="Tekstzastpczy">
    <w:name w:val="Placeholder Text"/>
    <w:uiPriority w:val="99"/>
    <w:semiHidden/>
    <w:locked/>
    <w:rsid w:val="00691178"/>
    <w:rPr>
      <w:color w:val="808080"/>
    </w:rPr>
  </w:style>
  <w:style w:type="character" w:customStyle="1" w:styleId="Nagwek4Znak">
    <w:name w:val="Nagłówek 4 Znak"/>
    <w:link w:val="Nagwek4"/>
    <w:rsid w:val="001B2634"/>
    <w:rPr>
      <w:rFonts w:ascii="Calibri" w:hAnsi="Calibri"/>
      <w:bCs/>
      <w:i/>
      <w:iCs/>
      <w:color w:val="000000"/>
      <w:spacing w:val="-4"/>
      <w:sz w:val="18"/>
      <w:szCs w:val="24"/>
    </w:rPr>
  </w:style>
  <w:style w:type="numbering" w:customStyle="1" w:styleId="NumberedList">
    <w:name w:val="Numbered List"/>
    <w:basedOn w:val="Bezlisty"/>
    <w:locked/>
    <w:rsid w:val="00623534"/>
    <w:pPr>
      <w:numPr>
        <w:numId w:val="2"/>
      </w:numPr>
    </w:pPr>
  </w:style>
  <w:style w:type="numbering" w:customStyle="1" w:styleId="NumberedLists">
    <w:name w:val="Numbered Lists"/>
    <w:basedOn w:val="Bezlisty"/>
    <w:locked/>
    <w:rsid w:val="00623534"/>
    <w:pPr>
      <w:numPr>
        <w:numId w:val="3"/>
      </w:numPr>
    </w:pPr>
  </w:style>
  <w:style w:type="paragraph" w:customStyle="1" w:styleId="TableFiguresBrackets">
    <w:name w:val="TableFigures Brackets"/>
    <w:basedOn w:val="TableFigures"/>
    <w:rsid w:val="00B50BF3"/>
    <w:pPr>
      <w:ind w:right="11"/>
    </w:pPr>
  </w:style>
  <w:style w:type="numbering" w:customStyle="1" w:styleId="ListNumbers">
    <w:name w:val="List Numbers"/>
    <w:uiPriority w:val="99"/>
    <w:locked/>
    <w:rsid w:val="00623534"/>
    <w:pPr>
      <w:numPr>
        <w:numId w:val="4"/>
      </w:numPr>
    </w:pPr>
  </w:style>
  <w:style w:type="paragraph" w:customStyle="1" w:styleId="TableFiguresBracketsBold">
    <w:name w:val="TableFigures Brackets Bold"/>
    <w:basedOn w:val="TableFiguresBold"/>
    <w:qFormat/>
    <w:rsid w:val="00B50BF3"/>
    <w:pPr>
      <w:ind w:right="11"/>
    </w:pPr>
  </w:style>
  <w:style w:type="paragraph" w:customStyle="1" w:styleId="TabletextIndent">
    <w:name w:val="Tabletext Indent"/>
    <w:basedOn w:val="Tabletext"/>
    <w:rsid w:val="00B50BF3"/>
    <w:pPr>
      <w:ind w:left="170"/>
    </w:pPr>
  </w:style>
  <w:style w:type="paragraph" w:styleId="Listapunktowana">
    <w:name w:val="List Bullet"/>
    <w:basedOn w:val="Normalny"/>
    <w:rsid w:val="00C96AFA"/>
    <w:pPr>
      <w:numPr>
        <w:numId w:val="5"/>
      </w:numPr>
      <w:spacing w:after="0"/>
      <w:ind w:left="170" w:hanging="170"/>
    </w:pPr>
  </w:style>
  <w:style w:type="paragraph" w:styleId="Listapunktowana2">
    <w:name w:val="List Bullet 2"/>
    <w:basedOn w:val="Normalny"/>
    <w:rsid w:val="00C96AFA"/>
    <w:pPr>
      <w:numPr>
        <w:numId w:val="6"/>
      </w:numPr>
      <w:spacing w:after="0"/>
      <w:ind w:left="340" w:hanging="170"/>
    </w:pPr>
  </w:style>
  <w:style w:type="paragraph" w:customStyle="1" w:styleId="BodytextIndent">
    <w:name w:val="Bodytext Indent"/>
    <w:basedOn w:val="Normalny"/>
    <w:qFormat/>
    <w:rsid w:val="006F3501"/>
    <w:pPr>
      <w:ind w:left="284"/>
    </w:pPr>
  </w:style>
  <w:style w:type="paragraph" w:customStyle="1" w:styleId="TabletextBullets">
    <w:name w:val="Tabletext Bullets"/>
    <w:basedOn w:val="Listapunktowana"/>
    <w:rsid w:val="006F3501"/>
    <w:pPr>
      <w:spacing w:after="20"/>
    </w:pPr>
    <w:rPr>
      <w:szCs w:val="20"/>
    </w:rPr>
  </w:style>
  <w:style w:type="paragraph" w:customStyle="1" w:styleId="PageTitle">
    <w:name w:val="PageTitle"/>
    <w:basedOn w:val="Normalny"/>
    <w:rsid w:val="001B2634"/>
    <w:pPr>
      <w:spacing w:after="0" w:line="320" w:lineRule="exact"/>
    </w:pPr>
    <w:rPr>
      <w:b/>
      <w:spacing w:val="0"/>
      <w:sz w:val="28"/>
      <w:szCs w:val="36"/>
    </w:rPr>
  </w:style>
  <w:style w:type="paragraph" w:customStyle="1" w:styleId="Picture">
    <w:name w:val="Picture"/>
    <w:basedOn w:val="Normalny"/>
    <w:rsid w:val="00DC6817"/>
    <w:pPr>
      <w:spacing w:before="100" w:after="0" w:line="240" w:lineRule="auto"/>
    </w:pPr>
    <w:rPr>
      <w:spacing w:val="0"/>
    </w:rPr>
  </w:style>
  <w:style w:type="paragraph" w:customStyle="1" w:styleId="TableColHeads">
    <w:name w:val="TableColHeads"/>
    <w:basedOn w:val="Tabletext"/>
    <w:rsid w:val="00DC6817"/>
    <w:pPr>
      <w:tabs>
        <w:tab w:val="left" w:pos="284"/>
      </w:tabs>
      <w:spacing w:after="40" w:line="160" w:lineRule="exact"/>
      <w:ind w:right="68"/>
      <w:jc w:val="right"/>
    </w:pPr>
    <w:rPr>
      <w:color w:val="auto"/>
      <w:spacing w:val="0"/>
    </w:rPr>
  </w:style>
  <w:style w:type="paragraph" w:customStyle="1" w:styleId="TableColHeadsBold">
    <w:name w:val="TableColHeads Bold"/>
    <w:basedOn w:val="TableColHeads"/>
    <w:rsid w:val="00DC6817"/>
    <w:rPr>
      <w:b/>
      <w:bCs/>
    </w:rPr>
  </w:style>
  <w:style w:type="paragraph" w:styleId="Tekstdymka">
    <w:name w:val="Balloon Text"/>
    <w:basedOn w:val="Normalny"/>
    <w:link w:val="TekstdymkaZnak"/>
    <w:semiHidden/>
    <w:unhideWhenUsed/>
    <w:locked/>
    <w:rsid w:val="00143C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143CEA"/>
    <w:rPr>
      <w:rFonts w:ascii="Tahoma" w:hAnsi="Tahoma" w:cs="Tahoma"/>
      <w:spacing w:val="-4"/>
      <w:sz w:val="16"/>
      <w:szCs w:val="16"/>
    </w:rPr>
  </w:style>
  <w:style w:type="paragraph" w:customStyle="1" w:styleId="NameAddress">
    <w:name w:val="Name &amp; Address"/>
    <w:basedOn w:val="Normalny"/>
    <w:rsid w:val="00C52988"/>
    <w:pPr>
      <w:tabs>
        <w:tab w:val="left" w:pos="5103"/>
      </w:tabs>
      <w:spacing w:after="0"/>
    </w:pPr>
    <w:rPr>
      <w:szCs w:val="20"/>
    </w:rPr>
  </w:style>
  <w:style w:type="paragraph" w:customStyle="1" w:styleId="ListBulletLast">
    <w:name w:val="List Bullet Last"/>
    <w:basedOn w:val="Listapunktowana"/>
    <w:rsid w:val="00C96AFA"/>
    <w:pPr>
      <w:spacing w:after="227"/>
    </w:pPr>
    <w:rPr>
      <w:szCs w:val="20"/>
    </w:rPr>
  </w:style>
  <w:style w:type="paragraph" w:customStyle="1" w:styleId="ListBullet2Last">
    <w:name w:val="List Bullet 2 Last"/>
    <w:basedOn w:val="Listapunktowana2"/>
    <w:rsid w:val="00C96AFA"/>
    <w:pPr>
      <w:spacing w:after="227"/>
    </w:pPr>
    <w:rPr>
      <w:szCs w:val="20"/>
    </w:rPr>
  </w:style>
  <w:style w:type="paragraph" w:styleId="Poprawka">
    <w:name w:val="Revision"/>
    <w:hidden/>
    <w:uiPriority w:val="99"/>
    <w:semiHidden/>
    <w:rsid w:val="001E0555"/>
    <w:rPr>
      <w:rFonts w:ascii="Calibri" w:hAnsi="Calibri"/>
      <w:color w:val="002677"/>
      <w:spacing w:val="-4"/>
      <w:sz w:val="22"/>
      <w:szCs w:val="24"/>
      <w:lang w:val="pl-PL"/>
    </w:rPr>
  </w:style>
  <w:style w:type="paragraph" w:styleId="Tekstprzypisudolnego">
    <w:name w:val="footnote text"/>
    <w:basedOn w:val="Normalny"/>
    <w:link w:val="TekstprzypisudolnegoZnak"/>
    <w:uiPriority w:val="99"/>
    <w:unhideWhenUsed/>
    <w:locked/>
    <w:rsid w:val="0053196C"/>
    <w:pPr>
      <w:spacing w:after="0" w:line="240" w:lineRule="auto"/>
    </w:pPr>
    <w:rPr>
      <w:rFonts w:asciiTheme="minorHAnsi" w:eastAsiaTheme="minorHAnsi" w:hAnsiTheme="minorHAnsi" w:cstheme="minorBidi"/>
      <w:color w:val="auto"/>
      <w:spacing w:val="0"/>
      <w:sz w:val="20"/>
      <w:szCs w:val="20"/>
      <w:lang w:val="en-US" w:eastAsia="en-US"/>
    </w:rPr>
  </w:style>
  <w:style w:type="character" w:customStyle="1" w:styleId="TekstprzypisudolnegoZnak">
    <w:name w:val="Tekst przypisu dolnego Znak"/>
    <w:basedOn w:val="Domylnaczcionkaakapitu"/>
    <w:link w:val="Tekstprzypisudolnego"/>
    <w:uiPriority w:val="99"/>
    <w:rsid w:val="0053196C"/>
    <w:rPr>
      <w:rFonts w:asciiTheme="minorHAnsi" w:eastAsiaTheme="minorHAnsi" w:hAnsiTheme="minorHAnsi" w:cstheme="minorBidi"/>
      <w:lang w:val="en-US" w:eastAsia="en-US"/>
    </w:rPr>
  </w:style>
  <w:style w:type="character" w:styleId="Odwoanieprzypisudolnego">
    <w:name w:val="footnote reference"/>
    <w:basedOn w:val="Domylnaczcionkaakapitu"/>
    <w:uiPriority w:val="99"/>
    <w:unhideWhenUsed/>
    <w:locked/>
    <w:rsid w:val="0053196C"/>
    <w:rPr>
      <w:vertAlign w:val="superscript"/>
    </w:rPr>
  </w:style>
  <w:style w:type="character" w:styleId="Hipercze">
    <w:name w:val="Hyperlink"/>
    <w:basedOn w:val="Domylnaczcionkaakapitu"/>
    <w:uiPriority w:val="99"/>
    <w:unhideWhenUsed/>
    <w:locked/>
    <w:rsid w:val="0053196C"/>
    <w:rPr>
      <w:color w:val="0000FF" w:themeColor="hyperlink"/>
      <w:u w:val="single"/>
    </w:rPr>
  </w:style>
  <w:style w:type="character" w:styleId="Pogrubienie">
    <w:name w:val="Strong"/>
    <w:basedOn w:val="Domylnaczcionkaakapitu"/>
    <w:uiPriority w:val="22"/>
    <w:qFormat/>
    <w:locked/>
    <w:rsid w:val="0053196C"/>
    <w:rPr>
      <w:b/>
      <w:bCs/>
    </w:rPr>
  </w:style>
  <w:style w:type="character" w:customStyle="1" w:styleId="rynqvb">
    <w:name w:val="rynqvb"/>
    <w:basedOn w:val="Domylnaczcionkaakapitu"/>
    <w:rsid w:val="0053196C"/>
  </w:style>
  <w:style w:type="paragraph" w:styleId="Zwykytekst">
    <w:name w:val="Plain Text"/>
    <w:basedOn w:val="Normalny"/>
    <w:link w:val="ZwykytekstZnak"/>
    <w:uiPriority w:val="99"/>
    <w:unhideWhenUsed/>
    <w:locked/>
    <w:rsid w:val="0053196C"/>
    <w:pPr>
      <w:spacing w:after="0" w:line="240" w:lineRule="auto"/>
    </w:pPr>
    <w:rPr>
      <w:rFonts w:eastAsiaTheme="minorHAnsi" w:cstheme="minorBidi"/>
      <w:color w:val="auto"/>
      <w:spacing w:val="0"/>
      <w:szCs w:val="21"/>
      <w:lang w:eastAsia="en-US"/>
    </w:rPr>
  </w:style>
  <w:style w:type="character" w:customStyle="1" w:styleId="ZwykytekstZnak">
    <w:name w:val="Zwykły tekst Znak"/>
    <w:basedOn w:val="Domylnaczcionkaakapitu"/>
    <w:link w:val="Zwykytekst"/>
    <w:uiPriority w:val="99"/>
    <w:rsid w:val="0053196C"/>
    <w:rPr>
      <w:rFonts w:ascii="Calibri" w:eastAsiaTheme="minorHAnsi" w:hAnsi="Calibri" w:cstheme="minorBidi"/>
      <w:sz w:val="22"/>
      <w:szCs w:val="21"/>
      <w:lang w:val="pl-PL" w:eastAsia="en-US"/>
    </w:rPr>
  </w:style>
  <w:style w:type="character" w:customStyle="1" w:styleId="s1">
    <w:name w:val="s1"/>
    <w:basedOn w:val="Domylnaczcionkaakapitu"/>
    <w:rsid w:val="0053196C"/>
  </w:style>
  <w:style w:type="paragraph" w:customStyle="1" w:styleId="Tre">
    <w:name w:val="Treść"/>
    <w:rsid w:val="00EE586E"/>
    <w:pPr>
      <w:pBdr>
        <w:top w:val="nil"/>
        <w:left w:val="nil"/>
        <w:bottom w:val="nil"/>
        <w:right w:val="nil"/>
        <w:between w:val="nil"/>
        <w:bar w:val="nil"/>
      </w:pBdr>
      <w:spacing w:after="227" w:line="260" w:lineRule="exact"/>
    </w:pPr>
    <w:rPr>
      <w:rFonts w:ascii="Calibri" w:eastAsia="Arial Unicode MS" w:hAnsi="Calibri" w:cs="Arial Unicode MS"/>
      <w:color w:val="002677"/>
      <w:spacing w:val="-3"/>
      <w:sz w:val="22"/>
      <w:szCs w:val="22"/>
      <w:u w:color="002677"/>
      <w:bdr w:val="nil"/>
      <w:lang w:val="pl-PL" w:eastAsia="pl-PL"/>
    </w:rPr>
  </w:style>
  <w:style w:type="paragraph" w:styleId="Akapitzlist">
    <w:name w:val="List Paragraph"/>
    <w:basedOn w:val="Normalny"/>
    <w:uiPriority w:val="34"/>
    <w:qFormat/>
    <w:rsid w:val="00EE586E"/>
    <w:pPr>
      <w:spacing w:after="0" w:line="240" w:lineRule="auto"/>
      <w:ind w:left="720"/>
    </w:pPr>
    <w:rPr>
      <w:rFonts w:eastAsia="Helvetica Neue" w:cs="Calibri"/>
      <w:color w:val="auto"/>
      <w:spacing w:val="0"/>
      <w:szCs w:val="22"/>
      <w:lang w:eastAsia="en-US"/>
    </w:rPr>
  </w:style>
  <w:style w:type="character" w:customStyle="1" w:styleId="normaltextrun">
    <w:name w:val="normaltextrun"/>
    <w:basedOn w:val="Domylnaczcionkaakapitu"/>
    <w:rsid w:val="00EE586E"/>
  </w:style>
  <w:style w:type="character" w:customStyle="1" w:styleId="hwtze">
    <w:name w:val="hwtze"/>
    <w:basedOn w:val="Domylnaczcionkaakapitu"/>
    <w:rsid w:val="007543F9"/>
  </w:style>
  <w:style w:type="paragraph" w:styleId="NormalnyWeb">
    <w:name w:val="Normal (Web)"/>
    <w:basedOn w:val="Normalny"/>
    <w:uiPriority w:val="99"/>
    <w:semiHidden/>
    <w:unhideWhenUsed/>
    <w:locked/>
    <w:rsid w:val="00C00710"/>
    <w:pPr>
      <w:spacing w:before="100" w:beforeAutospacing="1" w:after="100" w:afterAutospacing="1" w:line="240" w:lineRule="auto"/>
    </w:pPr>
    <w:rPr>
      <w:rFonts w:ascii="Times New Roman" w:hAnsi="Times New Roman"/>
      <w:color w:val="auto"/>
      <w:spacing w:val="0"/>
      <w:sz w:val="24"/>
      <w:lang w:eastAsia="pl-PL"/>
    </w:rPr>
  </w:style>
  <w:style w:type="character" w:styleId="Uwydatnienie">
    <w:name w:val="Emphasis"/>
    <w:basedOn w:val="Domylnaczcionkaakapitu"/>
    <w:uiPriority w:val="20"/>
    <w:qFormat/>
    <w:locked/>
    <w:rsid w:val="00C00710"/>
    <w:rPr>
      <w:i/>
      <w:iCs/>
    </w:rPr>
  </w:style>
  <w:style w:type="character" w:styleId="Nierozpoznanawzmianka">
    <w:name w:val="Unresolved Mention"/>
    <w:basedOn w:val="Domylnaczcionkaakapitu"/>
    <w:uiPriority w:val="99"/>
    <w:semiHidden/>
    <w:unhideWhenUsed/>
    <w:rsid w:val="003832AD"/>
    <w:rPr>
      <w:color w:val="605E5C"/>
      <w:shd w:val="clear" w:color="auto" w:fill="E1DFDD"/>
    </w:rPr>
  </w:style>
  <w:style w:type="character" w:styleId="Odwoaniedokomentarza">
    <w:name w:val="annotation reference"/>
    <w:basedOn w:val="Domylnaczcionkaakapitu"/>
    <w:uiPriority w:val="99"/>
    <w:semiHidden/>
    <w:unhideWhenUsed/>
    <w:locked/>
    <w:rsid w:val="001A1473"/>
    <w:rPr>
      <w:sz w:val="16"/>
      <w:szCs w:val="16"/>
    </w:rPr>
  </w:style>
  <w:style w:type="paragraph" w:styleId="Tekstkomentarza">
    <w:name w:val="annotation text"/>
    <w:basedOn w:val="Normalny"/>
    <w:link w:val="TekstkomentarzaZnak"/>
    <w:uiPriority w:val="99"/>
    <w:unhideWhenUsed/>
    <w:locked/>
    <w:rsid w:val="001A1473"/>
    <w:pPr>
      <w:spacing w:line="240" w:lineRule="auto"/>
    </w:pPr>
    <w:rPr>
      <w:sz w:val="20"/>
      <w:szCs w:val="20"/>
    </w:rPr>
  </w:style>
  <w:style w:type="character" w:customStyle="1" w:styleId="TekstkomentarzaZnak">
    <w:name w:val="Tekst komentarza Znak"/>
    <w:basedOn w:val="Domylnaczcionkaakapitu"/>
    <w:link w:val="Tekstkomentarza"/>
    <w:uiPriority w:val="99"/>
    <w:rsid w:val="001A1473"/>
    <w:rPr>
      <w:rFonts w:ascii="Calibri" w:hAnsi="Calibri"/>
      <w:color w:val="002677"/>
      <w:spacing w:val="-4"/>
      <w:lang w:val="pl-PL"/>
    </w:rPr>
  </w:style>
  <w:style w:type="paragraph" w:styleId="Tematkomentarza">
    <w:name w:val="annotation subject"/>
    <w:basedOn w:val="Tekstkomentarza"/>
    <w:next w:val="Tekstkomentarza"/>
    <w:link w:val="TematkomentarzaZnak"/>
    <w:semiHidden/>
    <w:unhideWhenUsed/>
    <w:locked/>
    <w:rsid w:val="001A1473"/>
    <w:rPr>
      <w:b/>
      <w:bCs/>
    </w:rPr>
  </w:style>
  <w:style w:type="character" w:customStyle="1" w:styleId="TematkomentarzaZnak">
    <w:name w:val="Temat komentarza Znak"/>
    <w:basedOn w:val="TekstkomentarzaZnak"/>
    <w:link w:val="Tematkomentarza"/>
    <w:semiHidden/>
    <w:rsid w:val="001A1473"/>
    <w:rPr>
      <w:rFonts w:ascii="Calibri" w:hAnsi="Calibri"/>
      <w:b/>
      <w:bCs/>
      <w:color w:val="002677"/>
      <w:spacing w:val="-4"/>
      <w:lang w:val="pl-PL"/>
    </w:rPr>
  </w:style>
  <w:style w:type="character" w:customStyle="1" w:styleId="ui-provider">
    <w:name w:val="ui-provider"/>
    <w:basedOn w:val="Domylnaczcionkaakapitu"/>
    <w:rsid w:val="001A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2918">
      <w:bodyDiv w:val="1"/>
      <w:marLeft w:val="0"/>
      <w:marRight w:val="0"/>
      <w:marTop w:val="0"/>
      <w:marBottom w:val="0"/>
      <w:divBdr>
        <w:top w:val="none" w:sz="0" w:space="0" w:color="auto"/>
        <w:left w:val="none" w:sz="0" w:space="0" w:color="auto"/>
        <w:bottom w:val="none" w:sz="0" w:space="0" w:color="auto"/>
        <w:right w:val="none" w:sz="0" w:space="0" w:color="auto"/>
      </w:divBdr>
    </w:div>
    <w:div w:id="131212185">
      <w:bodyDiv w:val="1"/>
      <w:marLeft w:val="0"/>
      <w:marRight w:val="0"/>
      <w:marTop w:val="0"/>
      <w:marBottom w:val="0"/>
      <w:divBdr>
        <w:top w:val="none" w:sz="0" w:space="0" w:color="auto"/>
        <w:left w:val="none" w:sz="0" w:space="0" w:color="auto"/>
        <w:bottom w:val="none" w:sz="0" w:space="0" w:color="auto"/>
        <w:right w:val="none" w:sz="0" w:space="0" w:color="auto"/>
      </w:divBdr>
    </w:div>
    <w:div w:id="180441621">
      <w:bodyDiv w:val="1"/>
      <w:marLeft w:val="0"/>
      <w:marRight w:val="0"/>
      <w:marTop w:val="0"/>
      <w:marBottom w:val="0"/>
      <w:divBdr>
        <w:top w:val="none" w:sz="0" w:space="0" w:color="auto"/>
        <w:left w:val="none" w:sz="0" w:space="0" w:color="auto"/>
        <w:bottom w:val="none" w:sz="0" w:space="0" w:color="auto"/>
        <w:right w:val="none" w:sz="0" w:space="0" w:color="auto"/>
      </w:divBdr>
    </w:div>
    <w:div w:id="352070518">
      <w:bodyDiv w:val="1"/>
      <w:marLeft w:val="0"/>
      <w:marRight w:val="0"/>
      <w:marTop w:val="0"/>
      <w:marBottom w:val="0"/>
      <w:divBdr>
        <w:top w:val="none" w:sz="0" w:space="0" w:color="auto"/>
        <w:left w:val="none" w:sz="0" w:space="0" w:color="auto"/>
        <w:bottom w:val="none" w:sz="0" w:space="0" w:color="auto"/>
        <w:right w:val="none" w:sz="0" w:space="0" w:color="auto"/>
      </w:divBdr>
    </w:div>
    <w:div w:id="372660849">
      <w:bodyDiv w:val="1"/>
      <w:marLeft w:val="0"/>
      <w:marRight w:val="0"/>
      <w:marTop w:val="0"/>
      <w:marBottom w:val="0"/>
      <w:divBdr>
        <w:top w:val="none" w:sz="0" w:space="0" w:color="auto"/>
        <w:left w:val="none" w:sz="0" w:space="0" w:color="auto"/>
        <w:bottom w:val="none" w:sz="0" w:space="0" w:color="auto"/>
        <w:right w:val="none" w:sz="0" w:space="0" w:color="auto"/>
      </w:divBdr>
    </w:div>
    <w:div w:id="435911160">
      <w:bodyDiv w:val="1"/>
      <w:marLeft w:val="0"/>
      <w:marRight w:val="0"/>
      <w:marTop w:val="0"/>
      <w:marBottom w:val="0"/>
      <w:divBdr>
        <w:top w:val="none" w:sz="0" w:space="0" w:color="auto"/>
        <w:left w:val="none" w:sz="0" w:space="0" w:color="auto"/>
        <w:bottom w:val="none" w:sz="0" w:space="0" w:color="auto"/>
        <w:right w:val="none" w:sz="0" w:space="0" w:color="auto"/>
      </w:divBdr>
    </w:div>
    <w:div w:id="505249290">
      <w:bodyDiv w:val="1"/>
      <w:marLeft w:val="0"/>
      <w:marRight w:val="0"/>
      <w:marTop w:val="0"/>
      <w:marBottom w:val="0"/>
      <w:divBdr>
        <w:top w:val="none" w:sz="0" w:space="0" w:color="auto"/>
        <w:left w:val="none" w:sz="0" w:space="0" w:color="auto"/>
        <w:bottom w:val="none" w:sz="0" w:space="0" w:color="auto"/>
        <w:right w:val="none" w:sz="0" w:space="0" w:color="auto"/>
      </w:divBdr>
      <w:divsChild>
        <w:div w:id="92014538">
          <w:marLeft w:val="0"/>
          <w:marRight w:val="0"/>
          <w:marTop w:val="0"/>
          <w:marBottom w:val="0"/>
          <w:divBdr>
            <w:top w:val="none" w:sz="0" w:space="0" w:color="auto"/>
            <w:left w:val="none" w:sz="0" w:space="0" w:color="auto"/>
            <w:bottom w:val="none" w:sz="0" w:space="0" w:color="auto"/>
            <w:right w:val="none" w:sz="0" w:space="0" w:color="auto"/>
          </w:divBdr>
        </w:div>
        <w:div w:id="590360610">
          <w:marLeft w:val="0"/>
          <w:marRight w:val="0"/>
          <w:marTop w:val="0"/>
          <w:marBottom w:val="0"/>
          <w:divBdr>
            <w:top w:val="none" w:sz="0" w:space="0" w:color="auto"/>
            <w:left w:val="none" w:sz="0" w:space="0" w:color="auto"/>
            <w:bottom w:val="none" w:sz="0" w:space="0" w:color="auto"/>
            <w:right w:val="none" w:sz="0" w:space="0" w:color="auto"/>
          </w:divBdr>
        </w:div>
        <w:div w:id="1371031197">
          <w:marLeft w:val="0"/>
          <w:marRight w:val="0"/>
          <w:marTop w:val="0"/>
          <w:marBottom w:val="0"/>
          <w:divBdr>
            <w:top w:val="none" w:sz="0" w:space="0" w:color="auto"/>
            <w:left w:val="none" w:sz="0" w:space="0" w:color="auto"/>
            <w:bottom w:val="none" w:sz="0" w:space="0" w:color="auto"/>
            <w:right w:val="none" w:sz="0" w:space="0" w:color="auto"/>
          </w:divBdr>
        </w:div>
      </w:divsChild>
    </w:div>
    <w:div w:id="587542864">
      <w:bodyDiv w:val="1"/>
      <w:marLeft w:val="0"/>
      <w:marRight w:val="0"/>
      <w:marTop w:val="0"/>
      <w:marBottom w:val="0"/>
      <w:divBdr>
        <w:top w:val="none" w:sz="0" w:space="0" w:color="auto"/>
        <w:left w:val="none" w:sz="0" w:space="0" w:color="auto"/>
        <w:bottom w:val="none" w:sz="0" w:space="0" w:color="auto"/>
        <w:right w:val="none" w:sz="0" w:space="0" w:color="auto"/>
      </w:divBdr>
    </w:div>
    <w:div w:id="608120667">
      <w:bodyDiv w:val="1"/>
      <w:marLeft w:val="0"/>
      <w:marRight w:val="0"/>
      <w:marTop w:val="0"/>
      <w:marBottom w:val="0"/>
      <w:divBdr>
        <w:top w:val="none" w:sz="0" w:space="0" w:color="auto"/>
        <w:left w:val="none" w:sz="0" w:space="0" w:color="auto"/>
        <w:bottom w:val="none" w:sz="0" w:space="0" w:color="auto"/>
        <w:right w:val="none" w:sz="0" w:space="0" w:color="auto"/>
      </w:divBdr>
      <w:divsChild>
        <w:div w:id="411435553">
          <w:marLeft w:val="0"/>
          <w:marRight w:val="0"/>
          <w:marTop w:val="0"/>
          <w:marBottom w:val="0"/>
          <w:divBdr>
            <w:top w:val="none" w:sz="0" w:space="0" w:color="auto"/>
            <w:left w:val="none" w:sz="0" w:space="0" w:color="auto"/>
            <w:bottom w:val="none" w:sz="0" w:space="0" w:color="auto"/>
            <w:right w:val="none" w:sz="0" w:space="0" w:color="auto"/>
          </w:divBdr>
        </w:div>
        <w:div w:id="471678637">
          <w:marLeft w:val="0"/>
          <w:marRight w:val="0"/>
          <w:marTop w:val="0"/>
          <w:marBottom w:val="0"/>
          <w:divBdr>
            <w:top w:val="none" w:sz="0" w:space="0" w:color="auto"/>
            <w:left w:val="none" w:sz="0" w:space="0" w:color="auto"/>
            <w:bottom w:val="none" w:sz="0" w:space="0" w:color="auto"/>
            <w:right w:val="none" w:sz="0" w:space="0" w:color="auto"/>
          </w:divBdr>
        </w:div>
      </w:divsChild>
    </w:div>
    <w:div w:id="790124435">
      <w:bodyDiv w:val="1"/>
      <w:marLeft w:val="0"/>
      <w:marRight w:val="0"/>
      <w:marTop w:val="0"/>
      <w:marBottom w:val="0"/>
      <w:divBdr>
        <w:top w:val="none" w:sz="0" w:space="0" w:color="auto"/>
        <w:left w:val="none" w:sz="0" w:space="0" w:color="auto"/>
        <w:bottom w:val="none" w:sz="0" w:space="0" w:color="auto"/>
        <w:right w:val="none" w:sz="0" w:space="0" w:color="auto"/>
      </w:divBdr>
    </w:div>
    <w:div w:id="816339862">
      <w:bodyDiv w:val="1"/>
      <w:marLeft w:val="0"/>
      <w:marRight w:val="0"/>
      <w:marTop w:val="0"/>
      <w:marBottom w:val="0"/>
      <w:divBdr>
        <w:top w:val="none" w:sz="0" w:space="0" w:color="auto"/>
        <w:left w:val="none" w:sz="0" w:space="0" w:color="auto"/>
        <w:bottom w:val="none" w:sz="0" w:space="0" w:color="auto"/>
        <w:right w:val="none" w:sz="0" w:space="0" w:color="auto"/>
      </w:divBdr>
    </w:div>
    <w:div w:id="893615107">
      <w:bodyDiv w:val="1"/>
      <w:marLeft w:val="0"/>
      <w:marRight w:val="0"/>
      <w:marTop w:val="0"/>
      <w:marBottom w:val="0"/>
      <w:divBdr>
        <w:top w:val="none" w:sz="0" w:space="0" w:color="auto"/>
        <w:left w:val="none" w:sz="0" w:space="0" w:color="auto"/>
        <w:bottom w:val="none" w:sz="0" w:space="0" w:color="auto"/>
        <w:right w:val="none" w:sz="0" w:space="0" w:color="auto"/>
      </w:divBdr>
    </w:div>
    <w:div w:id="1056858051">
      <w:bodyDiv w:val="1"/>
      <w:marLeft w:val="0"/>
      <w:marRight w:val="0"/>
      <w:marTop w:val="0"/>
      <w:marBottom w:val="0"/>
      <w:divBdr>
        <w:top w:val="none" w:sz="0" w:space="0" w:color="auto"/>
        <w:left w:val="none" w:sz="0" w:space="0" w:color="auto"/>
        <w:bottom w:val="none" w:sz="0" w:space="0" w:color="auto"/>
        <w:right w:val="none" w:sz="0" w:space="0" w:color="auto"/>
      </w:divBdr>
    </w:div>
    <w:div w:id="1134298833">
      <w:bodyDiv w:val="1"/>
      <w:marLeft w:val="0"/>
      <w:marRight w:val="0"/>
      <w:marTop w:val="0"/>
      <w:marBottom w:val="0"/>
      <w:divBdr>
        <w:top w:val="none" w:sz="0" w:space="0" w:color="auto"/>
        <w:left w:val="none" w:sz="0" w:space="0" w:color="auto"/>
        <w:bottom w:val="none" w:sz="0" w:space="0" w:color="auto"/>
        <w:right w:val="none" w:sz="0" w:space="0" w:color="auto"/>
      </w:divBdr>
    </w:div>
    <w:div w:id="1224178178">
      <w:bodyDiv w:val="1"/>
      <w:marLeft w:val="0"/>
      <w:marRight w:val="0"/>
      <w:marTop w:val="0"/>
      <w:marBottom w:val="0"/>
      <w:divBdr>
        <w:top w:val="none" w:sz="0" w:space="0" w:color="auto"/>
        <w:left w:val="none" w:sz="0" w:space="0" w:color="auto"/>
        <w:bottom w:val="none" w:sz="0" w:space="0" w:color="auto"/>
        <w:right w:val="none" w:sz="0" w:space="0" w:color="auto"/>
      </w:divBdr>
    </w:div>
    <w:div w:id="1321231413">
      <w:bodyDiv w:val="1"/>
      <w:marLeft w:val="0"/>
      <w:marRight w:val="0"/>
      <w:marTop w:val="0"/>
      <w:marBottom w:val="0"/>
      <w:divBdr>
        <w:top w:val="none" w:sz="0" w:space="0" w:color="auto"/>
        <w:left w:val="none" w:sz="0" w:space="0" w:color="auto"/>
        <w:bottom w:val="none" w:sz="0" w:space="0" w:color="auto"/>
        <w:right w:val="none" w:sz="0" w:space="0" w:color="auto"/>
      </w:divBdr>
    </w:div>
    <w:div w:id="1325280213">
      <w:bodyDiv w:val="1"/>
      <w:marLeft w:val="0"/>
      <w:marRight w:val="0"/>
      <w:marTop w:val="0"/>
      <w:marBottom w:val="0"/>
      <w:divBdr>
        <w:top w:val="none" w:sz="0" w:space="0" w:color="auto"/>
        <w:left w:val="none" w:sz="0" w:space="0" w:color="auto"/>
        <w:bottom w:val="none" w:sz="0" w:space="0" w:color="auto"/>
        <w:right w:val="none" w:sz="0" w:space="0" w:color="auto"/>
      </w:divBdr>
      <w:divsChild>
        <w:div w:id="758715208">
          <w:marLeft w:val="0"/>
          <w:marRight w:val="0"/>
          <w:marTop w:val="0"/>
          <w:marBottom w:val="0"/>
          <w:divBdr>
            <w:top w:val="none" w:sz="0" w:space="0" w:color="auto"/>
            <w:left w:val="none" w:sz="0" w:space="0" w:color="auto"/>
            <w:bottom w:val="none" w:sz="0" w:space="0" w:color="auto"/>
            <w:right w:val="none" w:sz="0" w:space="0" w:color="auto"/>
          </w:divBdr>
        </w:div>
        <w:div w:id="1582060678">
          <w:marLeft w:val="0"/>
          <w:marRight w:val="0"/>
          <w:marTop w:val="0"/>
          <w:marBottom w:val="0"/>
          <w:divBdr>
            <w:top w:val="none" w:sz="0" w:space="0" w:color="auto"/>
            <w:left w:val="none" w:sz="0" w:space="0" w:color="auto"/>
            <w:bottom w:val="none" w:sz="0" w:space="0" w:color="auto"/>
            <w:right w:val="none" w:sz="0" w:space="0" w:color="auto"/>
          </w:divBdr>
          <w:divsChild>
            <w:div w:id="631253771">
              <w:marLeft w:val="0"/>
              <w:marRight w:val="0"/>
              <w:marTop w:val="0"/>
              <w:marBottom w:val="0"/>
              <w:divBdr>
                <w:top w:val="none" w:sz="0" w:space="0" w:color="auto"/>
                <w:left w:val="none" w:sz="0" w:space="0" w:color="auto"/>
                <w:bottom w:val="none" w:sz="0" w:space="0" w:color="auto"/>
                <w:right w:val="none" w:sz="0" w:space="0" w:color="auto"/>
              </w:divBdr>
              <w:divsChild>
                <w:div w:id="18943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6636">
      <w:bodyDiv w:val="1"/>
      <w:marLeft w:val="0"/>
      <w:marRight w:val="0"/>
      <w:marTop w:val="0"/>
      <w:marBottom w:val="0"/>
      <w:divBdr>
        <w:top w:val="none" w:sz="0" w:space="0" w:color="auto"/>
        <w:left w:val="none" w:sz="0" w:space="0" w:color="auto"/>
        <w:bottom w:val="none" w:sz="0" w:space="0" w:color="auto"/>
        <w:right w:val="none" w:sz="0" w:space="0" w:color="auto"/>
      </w:divBdr>
    </w:div>
    <w:div w:id="1471559061">
      <w:bodyDiv w:val="1"/>
      <w:marLeft w:val="0"/>
      <w:marRight w:val="0"/>
      <w:marTop w:val="0"/>
      <w:marBottom w:val="0"/>
      <w:divBdr>
        <w:top w:val="none" w:sz="0" w:space="0" w:color="auto"/>
        <w:left w:val="none" w:sz="0" w:space="0" w:color="auto"/>
        <w:bottom w:val="none" w:sz="0" w:space="0" w:color="auto"/>
        <w:right w:val="none" w:sz="0" w:space="0" w:color="auto"/>
      </w:divBdr>
      <w:divsChild>
        <w:div w:id="778572896">
          <w:marLeft w:val="0"/>
          <w:marRight w:val="0"/>
          <w:marTop w:val="0"/>
          <w:marBottom w:val="0"/>
          <w:divBdr>
            <w:top w:val="none" w:sz="0" w:space="0" w:color="auto"/>
            <w:left w:val="none" w:sz="0" w:space="0" w:color="auto"/>
            <w:bottom w:val="none" w:sz="0" w:space="0" w:color="auto"/>
            <w:right w:val="none" w:sz="0" w:space="0" w:color="auto"/>
          </w:divBdr>
        </w:div>
        <w:div w:id="942885195">
          <w:marLeft w:val="0"/>
          <w:marRight w:val="0"/>
          <w:marTop w:val="0"/>
          <w:marBottom w:val="0"/>
          <w:divBdr>
            <w:top w:val="none" w:sz="0" w:space="0" w:color="auto"/>
            <w:left w:val="none" w:sz="0" w:space="0" w:color="auto"/>
            <w:bottom w:val="none" w:sz="0" w:space="0" w:color="auto"/>
            <w:right w:val="none" w:sz="0" w:space="0" w:color="auto"/>
          </w:divBdr>
        </w:div>
        <w:div w:id="1079643675">
          <w:marLeft w:val="0"/>
          <w:marRight w:val="0"/>
          <w:marTop w:val="0"/>
          <w:marBottom w:val="0"/>
          <w:divBdr>
            <w:top w:val="none" w:sz="0" w:space="0" w:color="auto"/>
            <w:left w:val="none" w:sz="0" w:space="0" w:color="auto"/>
            <w:bottom w:val="none" w:sz="0" w:space="0" w:color="auto"/>
            <w:right w:val="none" w:sz="0" w:space="0" w:color="auto"/>
          </w:divBdr>
        </w:div>
      </w:divsChild>
    </w:div>
    <w:div w:id="1550141128">
      <w:bodyDiv w:val="1"/>
      <w:marLeft w:val="0"/>
      <w:marRight w:val="0"/>
      <w:marTop w:val="0"/>
      <w:marBottom w:val="0"/>
      <w:divBdr>
        <w:top w:val="none" w:sz="0" w:space="0" w:color="auto"/>
        <w:left w:val="none" w:sz="0" w:space="0" w:color="auto"/>
        <w:bottom w:val="none" w:sz="0" w:space="0" w:color="auto"/>
        <w:right w:val="none" w:sz="0" w:space="0" w:color="auto"/>
      </w:divBdr>
    </w:div>
    <w:div w:id="1708947360">
      <w:bodyDiv w:val="1"/>
      <w:marLeft w:val="0"/>
      <w:marRight w:val="0"/>
      <w:marTop w:val="0"/>
      <w:marBottom w:val="0"/>
      <w:divBdr>
        <w:top w:val="none" w:sz="0" w:space="0" w:color="auto"/>
        <w:left w:val="none" w:sz="0" w:space="0" w:color="auto"/>
        <w:bottom w:val="none" w:sz="0" w:space="0" w:color="auto"/>
        <w:right w:val="none" w:sz="0" w:space="0" w:color="auto"/>
      </w:divBdr>
    </w:div>
    <w:div w:id="1781991213">
      <w:bodyDiv w:val="1"/>
      <w:marLeft w:val="0"/>
      <w:marRight w:val="0"/>
      <w:marTop w:val="0"/>
      <w:marBottom w:val="0"/>
      <w:divBdr>
        <w:top w:val="none" w:sz="0" w:space="0" w:color="auto"/>
        <w:left w:val="none" w:sz="0" w:space="0" w:color="auto"/>
        <w:bottom w:val="none" w:sz="0" w:space="0" w:color="auto"/>
        <w:right w:val="none" w:sz="0" w:space="0" w:color="auto"/>
      </w:divBdr>
    </w:div>
    <w:div w:id="1786345228">
      <w:bodyDiv w:val="1"/>
      <w:marLeft w:val="0"/>
      <w:marRight w:val="0"/>
      <w:marTop w:val="0"/>
      <w:marBottom w:val="0"/>
      <w:divBdr>
        <w:top w:val="none" w:sz="0" w:space="0" w:color="auto"/>
        <w:left w:val="none" w:sz="0" w:space="0" w:color="auto"/>
        <w:bottom w:val="none" w:sz="0" w:space="0" w:color="auto"/>
        <w:right w:val="none" w:sz="0" w:space="0" w:color="auto"/>
      </w:divBdr>
    </w:div>
    <w:div w:id="1854489898">
      <w:bodyDiv w:val="1"/>
      <w:marLeft w:val="0"/>
      <w:marRight w:val="0"/>
      <w:marTop w:val="0"/>
      <w:marBottom w:val="0"/>
      <w:divBdr>
        <w:top w:val="none" w:sz="0" w:space="0" w:color="auto"/>
        <w:left w:val="none" w:sz="0" w:space="0" w:color="auto"/>
        <w:bottom w:val="none" w:sz="0" w:space="0" w:color="auto"/>
        <w:right w:val="none" w:sz="0" w:space="0" w:color="auto"/>
      </w:divBdr>
      <w:divsChild>
        <w:div w:id="699739428">
          <w:marLeft w:val="0"/>
          <w:marRight w:val="0"/>
          <w:marTop w:val="0"/>
          <w:marBottom w:val="0"/>
          <w:divBdr>
            <w:top w:val="none" w:sz="0" w:space="0" w:color="auto"/>
            <w:left w:val="none" w:sz="0" w:space="0" w:color="auto"/>
            <w:bottom w:val="none" w:sz="0" w:space="0" w:color="auto"/>
            <w:right w:val="none" w:sz="0" w:space="0" w:color="auto"/>
          </w:divBdr>
        </w:div>
        <w:div w:id="1280530371">
          <w:marLeft w:val="0"/>
          <w:marRight w:val="0"/>
          <w:marTop w:val="0"/>
          <w:marBottom w:val="0"/>
          <w:divBdr>
            <w:top w:val="none" w:sz="0" w:space="0" w:color="auto"/>
            <w:left w:val="none" w:sz="0" w:space="0" w:color="auto"/>
            <w:bottom w:val="none" w:sz="0" w:space="0" w:color="auto"/>
            <w:right w:val="none" w:sz="0" w:space="0" w:color="auto"/>
          </w:divBdr>
        </w:div>
      </w:divsChild>
    </w:div>
    <w:div w:id="1861504403">
      <w:bodyDiv w:val="1"/>
      <w:marLeft w:val="0"/>
      <w:marRight w:val="0"/>
      <w:marTop w:val="0"/>
      <w:marBottom w:val="0"/>
      <w:divBdr>
        <w:top w:val="none" w:sz="0" w:space="0" w:color="auto"/>
        <w:left w:val="none" w:sz="0" w:space="0" w:color="auto"/>
        <w:bottom w:val="none" w:sz="0" w:space="0" w:color="auto"/>
        <w:right w:val="none" w:sz="0" w:space="0" w:color="auto"/>
      </w:divBdr>
    </w:div>
    <w:div w:id="1892954598">
      <w:bodyDiv w:val="1"/>
      <w:marLeft w:val="0"/>
      <w:marRight w:val="0"/>
      <w:marTop w:val="0"/>
      <w:marBottom w:val="0"/>
      <w:divBdr>
        <w:top w:val="none" w:sz="0" w:space="0" w:color="auto"/>
        <w:left w:val="none" w:sz="0" w:space="0" w:color="auto"/>
        <w:bottom w:val="none" w:sz="0" w:space="0" w:color="auto"/>
        <w:right w:val="none" w:sz="0" w:space="0" w:color="auto"/>
      </w:divBdr>
    </w:div>
    <w:div w:id="1917012719">
      <w:bodyDiv w:val="1"/>
      <w:marLeft w:val="0"/>
      <w:marRight w:val="0"/>
      <w:marTop w:val="0"/>
      <w:marBottom w:val="0"/>
      <w:divBdr>
        <w:top w:val="none" w:sz="0" w:space="0" w:color="auto"/>
        <w:left w:val="none" w:sz="0" w:space="0" w:color="auto"/>
        <w:bottom w:val="none" w:sz="0" w:space="0" w:color="auto"/>
        <w:right w:val="none" w:sz="0" w:space="0" w:color="auto"/>
      </w:divBdr>
    </w:div>
    <w:div w:id="1956787890">
      <w:bodyDiv w:val="1"/>
      <w:marLeft w:val="0"/>
      <w:marRight w:val="0"/>
      <w:marTop w:val="0"/>
      <w:marBottom w:val="0"/>
      <w:divBdr>
        <w:top w:val="none" w:sz="0" w:space="0" w:color="auto"/>
        <w:left w:val="none" w:sz="0" w:space="0" w:color="auto"/>
        <w:bottom w:val="none" w:sz="0" w:space="0" w:color="auto"/>
        <w:right w:val="none" w:sz="0" w:space="0" w:color="auto"/>
      </w:divBdr>
    </w:div>
    <w:div w:id="2089761975">
      <w:bodyDiv w:val="1"/>
      <w:marLeft w:val="0"/>
      <w:marRight w:val="0"/>
      <w:marTop w:val="0"/>
      <w:marBottom w:val="0"/>
      <w:divBdr>
        <w:top w:val="none" w:sz="0" w:space="0" w:color="auto"/>
        <w:left w:val="none" w:sz="0" w:space="0" w:color="auto"/>
        <w:bottom w:val="none" w:sz="0" w:space="0" w:color="auto"/>
        <w:right w:val="none" w:sz="0" w:space="0" w:color="auto"/>
      </w:divBdr>
    </w:div>
    <w:div w:id="2108842442">
      <w:bodyDiv w:val="1"/>
      <w:marLeft w:val="0"/>
      <w:marRight w:val="0"/>
      <w:marTop w:val="0"/>
      <w:marBottom w:val="0"/>
      <w:divBdr>
        <w:top w:val="none" w:sz="0" w:space="0" w:color="auto"/>
        <w:left w:val="none" w:sz="0" w:space="0" w:color="auto"/>
        <w:bottom w:val="none" w:sz="0" w:space="0" w:color="auto"/>
        <w:right w:val="none" w:sz="0" w:space="0" w:color="auto"/>
      </w:divBdr>
    </w:div>
    <w:div w:id="21425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non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yna.wegrzyn@dano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none.pl/assets/Danone-B-Corp-Raport_finalna-wersj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D0E72E3164514D80EA972CEAC0835D" ma:contentTypeVersion="15" ma:contentTypeDescription="Utwórz nowy dokument." ma:contentTypeScope="" ma:versionID="829d327c5832527eaa645857707a4e9d">
  <xsd:schema xmlns:xsd="http://www.w3.org/2001/XMLSchema" xmlns:xs="http://www.w3.org/2001/XMLSchema" xmlns:p="http://schemas.microsoft.com/office/2006/metadata/properties" xmlns:ns2="3408eba7-1061-4b29-9ef7-f952ca3b007b" xmlns:ns3="efd1d15d-195d-4f1f-81df-61ed35364569" targetNamespace="http://schemas.microsoft.com/office/2006/metadata/properties" ma:root="true" ma:fieldsID="d22555184c76e97e73c22dc49b3c2fe4" ns2:_="" ns3:_="">
    <xsd:import namespace="3408eba7-1061-4b29-9ef7-f952ca3b007b"/>
    <xsd:import namespace="efd1d15d-195d-4f1f-81df-61ed353645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8eba7-1061-4b29-9ef7-f952ca3b0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acdb59e-82dd-4baf-8c76-da483c71d26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d1d15d-195d-4f1f-81df-61ed3536456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528ef8da-23c2-450b-99ea-ee2e7e5c8827}" ma:internalName="TaxCatchAll" ma:showField="CatchAllData" ma:web="efd1d15d-195d-4f1f-81df-61ed35364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8eba7-1061-4b29-9ef7-f952ca3b007b">
      <Terms xmlns="http://schemas.microsoft.com/office/infopath/2007/PartnerControls"/>
    </lcf76f155ced4ddcb4097134ff3c332f>
    <TaxCatchAll xmlns="efd1d15d-195d-4f1f-81df-61ed353645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D965-E502-4B6F-948A-B4C6523D7BDD}">
  <ds:schemaRefs>
    <ds:schemaRef ds:uri="http://schemas.microsoft.com/sharepoint/v3/contenttype/forms"/>
  </ds:schemaRefs>
</ds:datastoreItem>
</file>

<file path=customXml/itemProps2.xml><?xml version="1.0" encoding="utf-8"?>
<ds:datastoreItem xmlns:ds="http://schemas.openxmlformats.org/officeDocument/2006/customXml" ds:itemID="{B77813E3-69DA-4FE5-83F6-20289FD83CE9}"/>
</file>

<file path=customXml/itemProps3.xml><?xml version="1.0" encoding="utf-8"?>
<ds:datastoreItem xmlns:ds="http://schemas.openxmlformats.org/officeDocument/2006/customXml" ds:itemID="{D775787A-32F4-4A1B-943A-535301B3EBAD}">
  <ds:schemaRefs>
    <ds:schemaRef ds:uri="http://schemas.microsoft.com/office/2006/metadata/properties"/>
    <ds:schemaRef ds:uri="http://schemas.microsoft.com/office/infopath/2007/PartnerControls"/>
    <ds:schemaRef ds:uri="e4660b22-df78-4b30-b75a-e0553597a402"/>
    <ds:schemaRef ds:uri="8e9523bf-3672-4c24-9a84-08f8c7af0ced"/>
  </ds:schemaRefs>
</ds:datastoreItem>
</file>

<file path=customXml/itemProps4.xml><?xml version="1.0" encoding="utf-8"?>
<ds:datastoreItem xmlns:ds="http://schemas.openxmlformats.org/officeDocument/2006/customXml" ds:itemID="{2660EE4B-D328-4E51-B938-7D8879F6ABDB}">
  <ds:schemaRefs>
    <ds:schemaRef ds:uri="http://schemas.openxmlformats.org/officeDocument/2006/bibliography"/>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1574</Words>
  <Characters>10301</Characters>
  <Application>Microsoft Office Word</Application>
  <DocSecurity>4</DocSecurity>
  <Lines>85</Lines>
  <Paragraphs>23</Paragraphs>
  <ScaleCrop>false</ScaleCrop>
  <HeadingPairs>
    <vt:vector size="2" baseType="variant">
      <vt:variant>
        <vt:lpstr>Tytuł</vt:lpstr>
      </vt:variant>
      <vt:variant>
        <vt:i4>1</vt:i4>
      </vt:variant>
    </vt:vector>
  </HeadingPairs>
  <TitlesOfParts>
    <vt:vector size="1" baseType="lpstr">
      <vt:lpstr>The figures in this proposal are estimates and not quotations</vt:lpstr>
    </vt:vector>
  </TitlesOfParts>
  <Company>Black Sun Plc</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figures in this proposal are estimates and not quotations</dc:title>
  <dc:subject/>
  <dc:creator>FEDASZ Justyna</dc:creator>
  <cp:keywords/>
  <cp:lastModifiedBy>Natalia Kuchta</cp:lastModifiedBy>
  <cp:revision>2</cp:revision>
  <cp:lastPrinted>2021-09-19T19:38:00Z</cp:lastPrinted>
  <dcterms:created xsi:type="dcterms:W3CDTF">2025-03-04T08:47:00Z</dcterms:created>
  <dcterms:modified xsi:type="dcterms:W3CDTF">2025-03-04T08:47:00Z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65583aa5b1d9988660b7cb7324779a04949a10e5bd930a6020b192c8632f50e4</vt:lpwstr>
  </property>
  <property fmtid="{D5CDD505-2E9C-101B-9397-08002B2CF9AE}" pid="3" name="ContentTypeId">
    <vt:lpwstr>0x010100C4D0E72E3164514D80EA972CEAC0835D</vt:lpwstr>
  </property>
  <property fmtid="{D5CDD505-2E9C-101B-9397-08002B2CF9AE}" pid="4" name="MediaServiceImageTags">
    <vt:lpwstr/>
  </property>
</Properties>
</file>